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EB4" w:rsidRDefault="005E6EB4" w:rsidP="005E6EB4">
      <w:pPr>
        <w:jc w:val="center"/>
        <w:rPr>
          <w:b/>
        </w:rPr>
      </w:pPr>
      <w:r>
        <w:rPr>
          <w:b/>
        </w:rPr>
        <w:t>Tótkomlós Város Önkormányzata Képviselő-testületének</w:t>
      </w:r>
    </w:p>
    <w:p w:rsidR="005E6EB4" w:rsidRDefault="005E6EB4" w:rsidP="005E6EB4">
      <w:pPr>
        <w:jc w:val="center"/>
        <w:rPr>
          <w:b/>
        </w:rPr>
      </w:pPr>
      <w:r>
        <w:rPr>
          <w:b/>
        </w:rPr>
        <w:t>…./2014. (...) önkormányzati rendelete</w:t>
      </w:r>
    </w:p>
    <w:p w:rsidR="005E6EB4" w:rsidRDefault="005E6EB4" w:rsidP="005E6EB4">
      <w:pPr>
        <w:jc w:val="center"/>
        <w:rPr>
          <w:b/>
        </w:rPr>
      </w:pPr>
    </w:p>
    <w:p w:rsidR="005E6EB4" w:rsidRDefault="005E6EB4" w:rsidP="005E6EB4">
      <w:pPr>
        <w:jc w:val="center"/>
        <w:rPr>
          <w:b/>
        </w:rPr>
      </w:pPr>
      <w:r>
        <w:rPr>
          <w:b/>
        </w:rPr>
        <w:t>Tótkomlós Város Önkormányzata Képviselő-testületének és szerveinek</w:t>
      </w:r>
    </w:p>
    <w:p w:rsidR="005E6EB4" w:rsidRDefault="005E6EB4" w:rsidP="005E6EB4">
      <w:pPr>
        <w:jc w:val="center"/>
        <w:rPr>
          <w:b/>
        </w:rPr>
      </w:pPr>
      <w:r>
        <w:rPr>
          <w:b/>
        </w:rPr>
        <w:t>Szervezeti és Működési Szabályzatáról szóló 6/2013. (III. 28.) önkormányzati rendeletének módosításáról</w:t>
      </w:r>
    </w:p>
    <w:p w:rsidR="005E6EB4" w:rsidRDefault="005E6EB4" w:rsidP="005E6EB4">
      <w:pPr>
        <w:jc w:val="center"/>
        <w:rPr>
          <w:b/>
        </w:rPr>
      </w:pPr>
    </w:p>
    <w:p w:rsidR="005E6EB4" w:rsidRPr="005E6EB4" w:rsidRDefault="005E6EB4" w:rsidP="005E6EB4">
      <w:pPr>
        <w:jc w:val="center"/>
        <w:rPr>
          <w:i/>
        </w:rPr>
      </w:pPr>
      <w:r w:rsidRPr="005E6EB4">
        <w:rPr>
          <w:i/>
        </w:rPr>
        <w:t>(tervezet)</w:t>
      </w:r>
    </w:p>
    <w:p w:rsidR="005E6EB4" w:rsidRDefault="005E6EB4" w:rsidP="005E6EB4">
      <w:pPr>
        <w:jc w:val="center"/>
        <w:rPr>
          <w:b/>
        </w:rPr>
      </w:pPr>
    </w:p>
    <w:p w:rsidR="005E6EB4" w:rsidRDefault="005E6EB4" w:rsidP="005E6EB4">
      <w:pPr>
        <w:jc w:val="both"/>
        <w:rPr>
          <w:color w:val="000000"/>
          <w:lang w:val="pt-BR"/>
        </w:rPr>
      </w:pPr>
      <w:r w:rsidRPr="00E65261">
        <w:rPr>
          <w:color w:val="000000"/>
          <w:lang w:val="pt-BR"/>
        </w:rPr>
        <w:t>Tótkomlós Város Önkormányzata Képviselő-testülete Magyarország Alaptörvénye 32. cikk (1) bekezdés a) pontjában és (2) bekezdésében, valamint a Magyarország helyi önkormányzatairól szóló 2011. évi CLXXXIX. törvény 143. § (4) bekezdése a) pontjában kapott  felhatalmazás alapján, Magyarország Alaptörvénye 32. cikk (1) bekezdés d) pontjában és a Magyarország helyi önkormányzatairól szóló 2011. évi CLXXXIX. törvény 53. § (1) bekzdésében foglalt feladatkörében eljárva az alábbi rendeletet alkotja:</w:t>
      </w:r>
      <w:r>
        <w:rPr>
          <w:color w:val="000000"/>
          <w:lang w:val="pt-BR"/>
        </w:rPr>
        <w:t xml:space="preserve"> </w:t>
      </w:r>
    </w:p>
    <w:p w:rsidR="005111FF" w:rsidRDefault="009807CE"/>
    <w:p w:rsidR="005E6EB4" w:rsidRPr="005E6EB4" w:rsidRDefault="005E6EB4" w:rsidP="005E6EB4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5E6EB4">
        <w:rPr>
          <w:b/>
        </w:rPr>
        <w:t>§</w:t>
      </w:r>
    </w:p>
    <w:p w:rsidR="005E6EB4" w:rsidRDefault="005E6EB4" w:rsidP="005E6EB4">
      <w:pPr>
        <w:pStyle w:val="Listaszerbekezds"/>
      </w:pPr>
    </w:p>
    <w:p w:rsidR="005E6EB4" w:rsidRDefault="005E6EB4" w:rsidP="005E6EB4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 w:rsidRPr="005E6EB4">
        <w:rPr>
          <w:b/>
        </w:rPr>
        <w:t>Tótkomlós Város Önkormányzata Képviselő-testületének és szerveinek</w:t>
      </w:r>
      <w:r>
        <w:rPr>
          <w:b/>
        </w:rPr>
        <w:t xml:space="preserve"> </w:t>
      </w:r>
      <w:r w:rsidRPr="005E6EB4">
        <w:rPr>
          <w:b/>
        </w:rPr>
        <w:t>Szervezeti és Működési Szabályzatáról szóló 6/2013. (III. 28.) önkormányzati rendeletének</w:t>
      </w:r>
      <w:r>
        <w:rPr>
          <w:b/>
        </w:rPr>
        <w:t xml:space="preserve"> (a továbbiakban: Rendelet) 1. § (1) bekezdése helyébe a következő rendelkezés lép:</w:t>
      </w:r>
    </w:p>
    <w:p w:rsidR="00633D7F" w:rsidRDefault="00633D7F" w:rsidP="00633D7F">
      <w:pPr>
        <w:jc w:val="both"/>
        <w:rPr>
          <w:highlight w:val="yellow"/>
          <w:lang w:val="pt-BR"/>
        </w:rPr>
      </w:pPr>
    </w:p>
    <w:p w:rsidR="00633D7F" w:rsidRPr="001654E7" w:rsidRDefault="00633D7F" w:rsidP="00633D7F">
      <w:pPr>
        <w:jc w:val="both"/>
        <w:rPr>
          <w:lang w:val="pt-BR"/>
        </w:rPr>
      </w:pPr>
      <w:r w:rsidRPr="001654E7">
        <w:rPr>
          <w:lang w:val="pt-BR"/>
        </w:rPr>
        <w:t>“1. § (1) Az önkormányzat hivatalos elnevezése:</w:t>
      </w:r>
    </w:p>
    <w:p w:rsidR="00633D7F" w:rsidRPr="001654E7" w:rsidRDefault="00633D7F" w:rsidP="00633D7F">
      <w:pPr>
        <w:pStyle w:val="Cmsor1"/>
        <w:tabs>
          <w:tab w:val="left" w:pos="0"/>
        </w:tabs>
        <w:ind w:left="720"/>
        <w:jc w:val="center"/>
        <w:rPr>
          <w:rFonts w:ascii="Times New Roman" w:hAnsi="Times New Roman" w:cs="Times New Roman"/>
          <w:b w:val="0"/>
          <w:color w:val="000000"/>
          <w:sz w:val="24"/>
        </w:rPr>
      </w:pPr>
      <w:r w:rsidRPr="001654E7">
        <w:rPr>
          <w:rFonts w:ascii="Times New Roman" w:hAnsi="Times New Roman" w:cs="Times New Roman"/>
          <w:b w:val="0"/>
          <w:color w:val="000000"/>
          <w:sz w:val="24"/>
        </w:rPr>
        <w:t>TÓTKOMLÓS VÁROS ÖNKORMÁNYZATA</w:t>
      </w:r>
    </w:p>
    <w:p w:rsidR="00633D7F" w:rsidRPr="001654E7" w:rsidRDefault="00633D7F" w:rsidP="00633D7F">
      <w:pPr>
        <w:pStyle w:val="Listaszerbekezds"/>
        <w:jc w:val="center"/>
        <w:rPr>
          <w:color w:val="000000"/>
        </w:rPr>
      </w:pPr>
      <w:r w:rsidRPr="001654E7">
        <w:rPr>
          <w:color w:val="000000"/>
        </w:rPr>
        <w:t>(a továbbiakban: önkormányzat)</w:t>
      </w:r>
    </w:p>
    <w:p w:rsidR="00633D7F" w:rsidRPr="001654E7" w:rsidRDefault="00633D7F" w:rsidP="00633D7F">
      <w:pPr>
        <w:pStyle w:val="Listaszerbekezds"/>
        <w:jc w:val="center"/>
        <w:rPr>
          <w:color w:val="000000"/>
        </w:rPr>
      </w:pPr>
    </w:p>
    <w:p w:rsidR="00633D7F" w:rsidRPr="001654E7" w:rsidRDefault="00633D7F" w:rsidP="00633D7F">
      <w:pPr>
        <w:pStyle w:val="Listaszerbekezds"/>
        <w:jc w:val="center"/>
        <w:rPr>
          <w:color w:val="000000"/>
          <w:lang w:val="pt-BR"/>
        </w:rPr>
      </w:pPr>
      <w:r w:rsidRPr="001654E7">
        <w:rPr>
          <w:color w:val="000000"/>
          <w:lang w:val="pt-BR"/>
        </w:rPr>
        <w:t>székhely:  5940 Tótkomlós, Fő út 1.</w:t>
      </w:r>
    </w:p>
    <w:p w:rsidR="00633D7F" w:rsidRPr="001654E7" w:rsidRDefault="00633D7F" w:rsidP="00633D7F">
      <w:pPr>
        <w:pStyle w:val="Listaszerbekezds"/>
        <w:jc w:val="center"/>
        <w:rPr>
          <w:color w:val="000000"/>
          <w:lang w:val="pt-BR"/>
        </w:rPr>
      </w:pPr>
      <w:r w:rsidRPr="001654E7">
        <w:rPr>
          <w:color w:val="000000"/>
          <w:lang w:val="pt-BR"/>
        </w:rPr>
        <w:t>levélcím: 5940 Tótkomlós, Pf.: 43.</w:t>
      </w:r>
    </w:p>
    <w:p w:rsidR="00633D7F" w:rsidRPr="001654E7" w:rsidRDefault="00633D7F" w:rsidP="00633D7F">
      <w:pPr>
        <w:pStyle w:val="Listaszerbekezds"/>
        <w:jc w:val="center"/>
        <w:rPr>
          <w:color w:val="000000"/>
          <w:lang w:val="pt-BR"/>
        </w:rPr>
      </w:pPr>
      <w:r w:rsidRPr="001654E7">
        <w:rPr>
          <w:color w:val="000000"/>
          <w:lang w:val="pt-BR"/>
        </w:rPr>
        <w:t>telefon:  68/462-122  fax: 68/462-996</w:t>
      </w:r>
    </w:p>
    <w:p w:rsidR="00633D7F" w:rsidRPr="001654E7" w:rsidRDefault="00633D7F" w:rsidP="00633D7F">
      <w:pPr>
        <w:pStyle w:val="Listaszerbekezds"/>
        <w:jc w:val="center"/>
        <w:rPr>
          <w:color w:val="000000"/>
          <w:lang w:val="pt-BR"/>
        </w:rPr>
      </w:pPr>
      <w:r w:rsidRPr="001654E7">
        <w:rPr>
          <w:color w:val="000000"/>
          <w:lang w:val="pt-BR"/>
        </w:rPr>
        <w:t xml:space="preserve">honlap: </w:t>
      </w:r>
      <w:hyperlink r:id="rId7" w:history="1">
        <w:r w:rsidRPr="001654E7">
          <w:rPr>
            <w:rStyle w:val="Hiperhivatkozs"/>
            <w:rFonts w:eastAsiaTheme="majorEastAsia"/>
            <w:color w:val="000000"/>
            <w:lang w:val="pt-BR"/>
          </w:rPr>
          <w:t>www.totkomlos.hu</w:t>
        </w:r>
      </w:hyperlink>
    </w:p>
    <w:p w:rsidR="00633D7F" w:rsidRDefault="00633D7F" w:rsidP="00633D7F">
      <w:pPr>
        <w:pStyle w:val="Listaszerbekezds"/>
        <w:jc w:val="center"/>
        <w:rPr>
          <w:rFonts w:eastAsiaTheme="majorEastAsia"/>
        </w:rPr>
      </w:pPr>
      <w:r w:rsidRPr="001654E7">
        <w:rPr>
          <w:color w:val="000000"/>
          <w:lang w:val="pt-BR"/>
        </w:rPr>
        <w:t xml:space="preserve">e-mail: </w:t>
      </w:r>
      <w:hyperlink r:id="rId8" w:history="1">
        <w:r w:rsidRPr="001654E7">
          <w:rPr>
            <w:rStyle w:val="Hiperhivatkozs"/>
            <w:rFonts w:eastAsiaTheme="majorEastAsia"/>
          </w:rPr>
          <w:t>polgarmester@totkomlos.hu</w:t>
        </w:r>
      </w:hyperlink>
      <w:r w:rsidRPr="001654E7">
        <w:rPr>
          <w:rFonts w:eastAsiaTheme="majorEastAsia"/>
        </w:rPr>
        <w:t>”</w:t>
      </w:r>
    </w:p>
    <w:p w:rsidR="00633D7F" w:rsidRDefault="00633D7F" w:rsidP="00633D7F">
      <w:pPr>
        <w:pStyle w:val="Listaszerbekezds"/>
        <w:jc w:val="center"/>
        <w:rPr>
          <w:rFonts w:eastAsiaTheme="majorEastAsia"/>
        </w:rPr>
      </w:pPr>
    </w:p>
    <w:p w:rsidR="00633D7F" w:rsidRDefault="00633D7F" w:rsidP="00633D7F">
      <w:pPr>
        <w:pStyle w:val="Listaszerbekezds"/>
        <w:numPr>
          <w:ilvl w:val="0"/>
          <w:numId w:val="2"/>
        </w:numPr>
        <w:ind w:left="0" w:firstLine="0"/>
        <w:jc w:val="both"/>
        <w:rPr>
          <w:rFonts w:eastAsiaTheme="majorEastAsia"/>
          <w:b/>
        </w:rPr>
      </w:pPr>
      <w:r>
        <w:rPr>
          <w:rFonts w:eastAsiaTheme="majorEastAsia"/>
          <w:b/>
        </w:rPr>
        <w:t>A Rendelet 3. § (3) bekezdése helyébe a következő rendelkezés lép:</w:t>
      </w:r>
    </w:p>
    <w:p w:rsidR="00633D7F" w:rsidRDefault="00633D7F" w:rsidP="00633D7F">
      <w:pPr>
        <w:pStyle w:val="Listaszerbekezds"/>
        <w:ind w:left="0"/>
        <w:jc w:val="both"/>
        <w:rPr>
          <w:rFonts w:eastAsiaTheme="majorEastAsia"/>
          <w:b/>
        </w:rPr>
      </w:pPr>
    </w:p>
    <w:p w:rsidR="00633D7F" w:rsidRDefault="00633D7F" w:rsidP="00633D7F">
      <w:pPr>
        <w:ind w:left="426" w:hanging="426"/>
        <w:jc w:val="both"/>
        <w:rPr>
          <w:color w:val="FF0000"/>
          <w:lang w:val="pt-BR"/>
        </w:rPr>
      </w:pPr>
      <w:r w:rsidRPr="001654E7">
        <w:rPr>
          <w:lang w:val="pt-BR"/>
        </w:rPr>
        <w:t xml:space="preserve">“3. § </w:t>
      </w:r>
      <w:r w:rsidR="001654E7">
        <w:rPr>
          <w:lang w:val="pt-BR"/>
        </w:rPr>
        <w:t xml:space="preserve">(3) </w:t>
      </w:r>
      <w:r w:rsidRPr="001654E7">
        <w:rPr>
          <w:lang w:val="pt-BR"/>
        </w:rPr>
        <w:t>A város ünnepeinek méltó módon történő megünnepléséről az önkormányzat a Tótkomlósi Általános Művelődési Központ útján gondoskodik.”</w:t>
      </w:r>
    </w:p>
    <w:p w:rsidR="00633D7F" w:rsidRPr="00633D7F" w:rsidRDefault="00633D7F" w:rsidP="00633D7F">
      <w:pPr>
        <w:pStyle w:val="Listaszerbekezds"/>
        <w:ind w:left="0"/>
        <w:jc w:val="both"/>
        <w:rPr>
          <w:b/>
          <w:color w:val="000000"/>
        </w:rPr>
      </w:pPr>
    </w:p>
    <w:p w:rsidR="00633D7F" w:rsidRDefault="00633D7F" w:rsidP="00633D7F">
      <w:pPr>
        <w:pStyle w:val="Listaszerbekezds"/>
        <w:numPr>
          <w:ilvl w:val="0"/>
          <w:numId w:val="2"/>
        </w:numPr>
        <w:ind w:left="0" w:firstLine="0"/>
        <w:jc w:val="both"/>
        <w:rPr>
          <w:rFonts w:eastAsiaTheme="majorEastAsia"/>
          <w:b/>
        </w:rPr>
      </w:pPr>
      <w:r>
        <w:rPr>
          <w:rFonts w:eastAsiaTheme="majorEastAsia"/>
          <w:b/>
        </w:rPr>
        <w:t>A Rendelet 4. § (2) bekezdése helyébe a következő rendelkezés lép:</w:t>
      </w:r>
    </w:p>
    <w:p w:rsidR="00633D7F" w:rsidRDefault="00633D7F" w:rsidP="00633D7F">
      <w:pPr>
        <w:pStyle w:val="Listaszerbekezds"/>
        <w:ind w:left="0"/>
        <w:jc w:val="both"/>
        <w:rPr>
          <w:b/>
        </w:rPr>
      </w:pPr>
    </w:p>
    <w:p w:rsidR="001654E7" w:rsidRPr="001654E7" w:rsidRDefault="001654E7" w:rsidP="001654E7">
      <w:pPr>
        <w:jc w:val="both"/>
        <w:rPr>
          <w:color w:val="000000"/>
          <w:lang w:val="pt-BR"/>
        </w:rPr>
      </w:pPr>
      <w:r w:rsidRPr="001654E7">
        <w:rPr>
          <w:color w:val="000000"/>
          <w:lang w:val="pt-BR"/>
        </w:rPr>
        <w:t>“4. § (2) Az önkormányzat önként vállalt feladatai különösen:</w:t>
      </w:r>
    </w:p>
    <w:p w:rsidR="001654E7" w:rsidRPr="001654E7" w:rsidRDefault="001654E7" w:rsidP="001654E7">
      <w:pPr>
        <w:ind w:left="720" w:hanging="360"/>
        <w:jc w:val="both"/>
        <w:rPr>
          <w:color w:val="000000"/>
        </w:rPr>
      </w:pPr>
      <w:r w:rsidRPr="001654E7">
        <w:rPr>
          <w:color w:val="000000"/>
        </w:rPr>
        <w:t>1.</w:t>
      </w:r>
      <w:r w:rsidRPr="001654E7">
        <w:rPr>
          <w:color w:val="000000"/>
        </w:rPr>
        <w:tab/>
        <w:t>a Tótkomlósi Szociális Szolgáltató Központ keretében működő Idősek Házának fenntartása és működtetése,</w:t>
      </w:r>
    </w:p>
    <w:p w:rsidR="001654E7" w:rsidRPr="001654E7" w:rsidRDefault="001654E7" w:rsidP="001654E7">
      <w:pPr>
        <w:ind w:left="720" w:hanging="360"/>
        <w:jc w:val="both"/>
        <w:rPr>
          <w:color w:val="000000"/>
        </w:rPr>
      </w:pPr>
      <w:r w:rsidRPr="001654E7">
        <w:rPr>
          <w:color w:val="000000"/>
        </w:rPr>
        <w:t>2.</w:t>
      </w:r>
      <w:r w:rsidRPr="001654E7">
        <w:rPr>
          <w:color w:val="000000"/>
        </w:rPr>
        <w:tab/>
        <w:t>a Tótkomlósi Szociális Szolgáltató Központ keretében működő Bölcsőde fenntartása és működtetése,</w:t>
      </w:r>
    </w:p>
    <w:p w:rsidR="001654E7" w:rsidRPr="001654E7" w:rsidRDefault="001654E7" w:rsidP="001654E7">
      <w:pPr>
        <w:ind w:left="720" w:hanging="360"/>
        <w:jc w:val="both"/>
        <w:rPr>
          <w:color w:val="000000"/>
        </w:rPr>
      </w:pPr>
    </w:p>
    <w:p w:rsidR="001654E7" w:rsidRPr="001654E7" w:rsidRDefault="001654E7" w:rsidP="001654E7">
      <w:pPr>
        <w:ind w:left="720" w:hanging="360"/>
        <w:jc w:val="both"/>
        <w:rPr>
          <w:color w:val="000000"/>
        </w:rPr>
      </w:pPr>
    </w:p>
    <w:p w:rsidR="001654E7" w:rsidRPr="001654E7" w:rsidRDefault="001654E7" w:rsidP="001654E7">
      <w:pPr>
        <w:ind w:left="720" w:hanging="360"/>
        <w:jc w:val="both"/>
        <w:rPr>
          <w:color w:val="000000"/>
        </w:rPr>
      </w:pPr>
    </w:p>
    <w:p w:rsidR="001654E7" w:rsidRPr="001654E7" w:rsidRDefault="001654E7" w:rsidP="001654E7">
      <w:pPr>
        <w:ind w:left="720" w:hanging="360"/>
        <w:jc w:val="both"/>
        <w:rPr>
          <w:color w:val="000000"/>
        </w:rPr>
      </w:pPr>
      <w:r w:rsidRPr="001654E7">
        <w:rPr>
          <w:color w:val="000000"/>
        </w:rPr>
        <w:lastRenderedPageBreak/>
        <w:t>3.</w:t>
      </w:r>
      <w:r w:rsidRPr="001654E7">
        <w:rPr>
          <w:color w:val="000000"/>
        </w:rPr>
        <w:tab/>
        <w:t>a Tótkomlósi Általános Művelődési Központ keretén belül közérdekű muzeális kiállító helyek működtetése,</w:t>
      </w:r>
    </w:p>
    <w:p w:rsidR="001654E7" w:rsidRPr="001654E7" w:rsidRDefault="001654E7" w:rsidP="001654E7">
      <w:pPr>
        <w:ind w:left="720" w:hanging="360"/>
        <w:jc w:val="both"/>
        <w:rPr>
          <w:color w:val="000000"/>
        </w:rPr>
      </w:pPr>
      <w:r w:rsidRPr="001654E7">
        <w:rPr>
          <w:color w:val="000000"/>
        </w:rPr>
        <w:t>4.</w:t>
      </w:r>
      <w:r w:rsidRPr="001654E7">
        <w:rPr>
          <w:color w:val="000000"/>
        </w:rPr>
        <w:tab/>
        <w:t>a testvérvárosi és egyéb nemzetközi kapcsolatok fenntartása, fejlesztése,</w:t>
      </w:r>
    </w:p>
    <w:p w:rsidR="001654E7" w:rsidRPr="001654E7" w:rsidRDefault="001654E7" w:rsidP="001654E7">
      <w:pPr>
        <w:ind w:left="720" w:hanging="360"/>
        <w:jc w:val="both"/>
      </w:pPr>
      <w:r w:rsidRPr="001654E7">
        <w:t xml:space="preserve">5. </w:t>
      </w:r>
      <w:r w:rsidRPr="001654E7">
        <w:tab/>
        <w:t>az Orosházi Kistérség Többcélú Társulása támogatása,</w:t>
      </w:r>
    </w:p>
    <w:p w:rsidR="001654E7" w:rsidRPr="001654E7" w:rsidRDefault="001654E7" w:rsidP="001654E7">
      <w:pPr>
        <w:ind w:left="720" w:hanging="360"/>
        <w:jc w:val="both"/>
        <w:rPr>
          <w:color w:val="000000"/>
        </w:rPr>
      </w:pPr>
      <w:r w:rsidRPr="001654E7">
        <w:rPr>
          <w:color w:val="000000"/>
        </w:rPr>
        <w:t>6.</w:t>
      </w:r>
      <w:r w:rsidRPr="001654E7">
        <w:rPr>
          <w:color w:val="000000"/>
        </w:rPr>
        <w:tab/>
        <w:t>a tanköteles gyermekek úszásoktatásának biztosítása,</w:t>
      </w:r>
    </w:p>
    <w:p w:rsidR="001654E7" w:rsidRPr="001654E7" w:rsidRDefault="001654E7" w:rsidP="001654E7">
      <w:pPr>
        <w:ind w:left="720" w:hanging="360"/>
        <w:jc w:val="both"/>
        <w:rPr>
          <w:color w:val="000000"/>
        </w:rPr>
      </w:pPr>
      <w:r w:rsidRPr="001654E7">
        <w:rPr>
          <w:color w:val="000000"/>
        </w:rPr>
        <w:t xml:space="preserve">7. a médiatámogatás,  </w:t>
      </w:r>
    </w:p>
    <w:p w:rsidR="001654E7" w:rsidRPr="001654E7" w:rsidRDefault="001654E7" w:rsidP="001654E7">
      <w:pPr>
        <w:ind w:left="720" w:hanging="360"/>
        <w:jc w:val="both"/>
        <w:rPr>
          <w:color w:val="000000"/>
        </w:rPr>
      </w:pPr>
      <w:r w:rsidRPr="001654E7">
        <w:rPr>
          <w:color w:val="000000"/>
        </w:rPr>
        <w:t>8. az önkormányzati rendeletben vállalt szociális támogatások nyújtása,</w:t>
      </w:r>
    </w:p>
    <w:p w:rsidR="001654E7" w:rsidRDefault="001654E7" w:rsidP="001654E7">
      <w:pPr>
        <w:ind w:left="720" w:hanging="360"/>
        <w:jc w:val="both"/>
        <w:rPr>
          <w:color w:val="000000"/>
        </w:rPr>
      </w:pPr>
      <w:r w:rsidRPr="001654E7">
        <w:rPr>
          <w:color w:val="000000"/>
        </w:rPr>
        <w:t>9. egyéb, a k</w:t>
      </w:r>
      <w:r w:rsidRPr="001654E7">
        <w:rPr>
          <w:color w:val="000000"/>
          <w:lang w:val="pt-BR"/>
        </w:rPr>
        <w:t>épviselő-testület</w:t>
      </w:r>
      <w:r w:rsidRPr="001654E7">
        <w:rPr>
          <w:color w:val="000000"/>
        </w:rPr>
        <w:t xml:space="preserve"> által rendeletben vagy határozatban vállalt feladat.”</w:t>
      </w:r>
    </w:p>
    <w:p w:rsidR="001654E7" w:rsidRDefault="001654E7" w:rsidP="00633D7F">
      <w:pPr>
        <w:pStyle w:val="Listaszerbekezds"/>
        <w:ind w:left="0"/>
        <w:jc w:val="both"/>
        <w:rPr>
          <w:b/>
        </w:rPr>
      </w:pPr>
    </w:p>
    <w:p w:rsidR="001654E7" w:rsidRDefault="001654E7" w:rsidP="001654E7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4/A. § (1)-(2) bekezdései helyébe a következő rendelkezés lép:</w:t>
      </w:r>
    </w:p>
    <w:p w:rsidR="001654E7" w:rsidRDefault="001654E7" w:rsidP="001654E7">
      <w:pPr>
        <w:jc w:val="both"/>
        <w:rPr>
          <w:b/>
        </w:rPr>
      </w:pPr>
    </w:p>
    <w:p w:rsidR="001654E7" w:rsidRPr="00AE13F4" w:rsidRDefault="001654E7" w:rsidP="001654E7">
      <w:pPr>
        <w:pStyle w:val="Listaszerbekezds"/>
        <w:ind w:left="0"/>
        <w:jc w:val="both"/>
        <w:rPr>
          <w:b/>
        </w:rPr>
      </w:pPr>
      <w:r w:rsidRPr="00AE13F4">
        <w:t>„4/A.§</w:t>
      </w:r>
      <w:r w:rsidR="00AE13F4">
        <w:rPr>
          <w:b/>
        </w:rPr>
        <w:t xml:space="preserve"> </w:t>
      </w:r>
      <w:r w:rsidRPr="001654E7">
        <w:t xml:space="preserve">(1) A </w:t>
      </w:r>
      <w:r w:rsidRPr="001654E7">
        <w:rPr>
          <w:color w:val="000000"/>
        </w:rPr>
        <w:t xml:space="preserve">Tótkomlósi Szociális Szolgáltató Központ </w:t>
      </w:r>
      <w:r w:rsidRPr="001654E7">
        <w:t>keretében működő Bölcsőde ellátási területe Tótkomlós város és Békéssámson község közigazgatási területe.</w:t>
      </w:r>
    </w:p>
    <w:p w:rsidR="001654E7" w:rsidRPr="001654E7" w:rsidRDefault="001654E7" w:rsidP="001654E7">
      <w:pPr>
        <w:pStyle w:val="Listaszerbekezds"/>
        <w:ind w:left="0"/>
        <w:jc w:val="both"/>
      </w:pPr>
    </w:p>
    <w:p w:rsidR="001654E7" w:rsidRDefault="001654E7" w:rsidP="001654E7">
      <w:pPr>
        <w:pStyle w:val="Listaszerbekezds"/>
        <w:numPr>
          <w:ilvl w:val="0"/>
          <w:numId w:val="3"/>
        </w:numPr>
        <w:ind w:left="0" w:firstLine="0"/>
        <w:jc w:val="both"/>
      </w:pPr>
      <w:r w:rsidRPr="001654E7">
        <w:t xml:space="preserve">A </w:t>
      </w:r>
      <w:r w:rsidRPr="001654E7">
        <w:rPr>
          <w:color w:val="000000"/>
        </w:rPr>
        <w:t xml:space="preserve">Tótkomlósi Szociális Szolgáltató Központ </w:t>
      </w:r>
      <w:r w:rsidRPr="001654E7">
        <w:t>keretében működő Idősek Háza ellátási területe Békés megye és Csongrád megye</w:t>
      </w:r>
      <w:r>
        <w:t>.”</w:t>
      </w:r>
    </w:p>
    <w:p w:rsidR="001654E7" w:rsidRPr="001654E7" w:rsidRDefault="001654E7" w:rsidP="001654E7">
      <w:pPr>
        <w:pStyle w:val="Listaszerbekezds"/>
        <w:ind w:left="0"/>
        <w:jc w:val="both"/>
      </w:pPr>
    </w:p>
    <w:p w:rsidR="001654E7" w:rsidRDefault="001654E7" w:rsidP="00AE13F4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6. § (2) bekezdése helyébe a következő rendelkezés lép:</w:t>
      </w:r>
    </w:p>
    <w:p w:rsidR="001654E7" w:rsidRDefault="001654E7" w:rsidP="001654E7">
      <w:pPr>
        <w:pStyle w:val="Listaszerbekezds"/>
        <w:jc w:val="both"/>
        <w:rPr>
          <w:b/>
        </w:rPr>
      </w:pPr>
    </w:p>
    <w:p w:rsidR="00AE13F4" w:rsidRPr="00AE13F4" w:rsidRDefault="00AE13F4" w:rsidP="00AE13F4">
      <w:pPr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>“6. § (2) Az alakuló ülésre meg kell hívni</w:t>
      </w:r>
    </w:p>
    <w:p w:rsidR="00AE13F4" w:rsidRPr="00AE13F4" w:rsidRDefault="00AE13F4" w:rsidP="00AE13F4">
      <w:pPr>
        <w:widowControl w:val="0"/>
        <w:numPr>
          <w:ilvl w:val="0"/>
          <w:numId w:val="4"/>
        </w:numPr>
        <w:tabs>
          <w:tab w:val="num" w:pos="720"/>
        </w:tabs>
        <w:suppressAutoHyphens/>
        <w:ind w:left="720" w:hanging="360"/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>a Helyi Választási Bizottság elnökét és tagjait,</w:t>
      </w:r>
    </w:p>
    <w:p w:rsidR="00AE13F4" w:rsidRPr="00AE13F4" w:rsidRDefault="00AE13F4" w:rsidP="00AE13F4">
      <w:pPr>
        <w:widowControl w:val="0"/>
        <w:numPr>
          <w:ilvl w:val="0"/>
          <w:numId w:val="4"/>
        </w:numPr>
        <w:tabs>
          <w:tab w:val="num" w:pos="720"/>
        </w:tabs>
        <w:suppressAutoHyphens/>
        <w:ind w:left="720" w:hanging="360"/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>a Békés Megyei Kormányhivatal vezetőjét,</w:t>
      </w:r>
    </w:p>
    <w:p w:rsidR="00AE13F4" w:rsidRPr="00AE13F4" w:rsidRDefault="00AE13F4" w:rsidP="00AE13F4">
      <w:pPr>
        <w:widowControl w:val="0"/>
        <w:numPr>
          <w:ilvl w:val="0"/>
          <w:numId w:val="4"/>
        </w:numPr>
        <w:tabs>
          <w:tab w:val="num" w:pos="720"/>
        </w:tabs>
        <w:suppressAutoHyphens/>
        <w:ind w:left="720" w:hanging="360"/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>a választókerület országgyűlési képviselőjét,</w:t>
      </w:r>
    </w:p>
    <w:p w:rsidR="00AE13F4" w:rsidRPr="00AE13F4" w:rsidRDefault="00AE13F4" w:rsidP="00AE13F4">
      <w:pPr>
        <w:widowControl w:val="0"/>
        <w:numPr>
          <w:ilvl w:val="0"/>
          <w:numId w:val="4"/>
        </w:numPr>
        <w:tabs>
          <w:tab w:val="num" w:pos="720"/>
        </w:tabs>
        <w:suppressAutoHyphens/>
        <w:ind w:left="720" w:hanging="360"/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>a jelölő szervezetek képviselőit,</w:t>
      </w:r>
    </w:p>
    <w:p w:rsidR="00AE13F4" w:rsidRPr="00AE13F4" w:rsidRDefault="00AE13F4" w:rsidP="00AE13F4">
      <w:pPr>
        <w:widowControl w:val="0"/>
        <w:numPr>
          <w:ilvl w:val="0"/>
          <w:numId w:val="4"/>
        </w:numPr>
        <w:tabs>
          <w:tab w:val="num" w:pos="720"/>
        </w:tabs>
        <w:suppressAutoHyphens/>
        <w:ind w:left="720" w:hanging="360"/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>a  képviselőket,</w:t>
      </w:r>
    </w:p>
    <w:p w:rsidR="00AE13F4" w:rsidRPr="00AE13F4" w:rsidRDefault="00AE13F4" w:rsidP="00AE13F4">
      <w:pPr>
        <w:widowControl w:val="0"/>
        <w:numPr>
          <w:ilvl w:val="0"/>
          <w:numId w:val="4"/>
        </w:numPr>
        <w:tabs>
          <w:tab w:val="num" w:pos="720"/>
        </w:tabs>
        <w:suppressAutoHyphens/>
        <w:ind w:left="720" w:hanging="360"/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>a települési nemzetiségi önkormányzatok képviselő-testületeinek tagjait,</w:t>
      </w:r>
    </w:p>
    <w:p w:rsidR="00AE13F4" w:rsidRPr="00AE13F4" w:rsidRDefault="00AE13F4" w:rsidP="00AE13F4">
      <w:pPr>
        <w:widowControl w:val="0"/>
        <w:numPr>
          <w:ilvl w:val="0"/>
          <w:numId w:val="4"/>
        </w:numPr>
        <w:tabs>
          <w:tab w:val="num" w:pos="720"/>
        </w:tabs>
        <w:suppressAutoHyphens/>
        <w:ind w:left="720" w:hanging="360"/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>a jegyzőt, az aljegyzőt, a polgármesteri hivatal osztályvezetőit,</w:t>
      </w:r>
    </w:p>
    <w:p w:rsidR="00AE13F4" w:rsidRPr="00AE13F4" w:rsidRDefault="00AE13F4" w:rsidP="00AE13F4">
      <w:pPr>
        <w:widowControl w:val="0"/>
        <w:numPr>
          <w:ilvl w:val="0"/>
          <w:numId w:val="4"/>
        </w:numPr>
        <w:tabs>
          <w:tab w:val="num" w:pos="720"/>
        </w:tabs>
        <w:suppressAutoHyphens/>
        <w:ind w:left="720" w:hanging="360"/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>az önkormányzat működtetésében, illetve működtetésében és fenntartásában lévő intézmények vezetőit, továbbá gazdasági társaságának vezetőit,</w:t>
      </w:r>
    </w:p>
    <w:p w:rsidR="00AE13F4" w:rsidRPr="00AE13F4" w:rsidRDefault="00AE13F4" w:rsidP="00AE13F4">
      <w:pPr>
        <w:widowControl w:val="0"/>
        <w:numPr>
          <w:ilvl w:val="0"/>
          <w:numId w:val="4"/>
        </w:numPr>
        <w:tabs>
          <w:tab w:val="num" w:pos="720"/>
        </w:tabs>
        <w:suppressAutoHyphens/>
        <w:ind w:left="720" w:hanging="360"/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>a nemzetiségi önkormányzati fenntartású intézmények fenntartóit és a városban működő egyházak vezetőit,</w:t>
      </w:r>
    </w:p>
    <w:p w:rsidR="00AE13F4" w:rsidRPr="00AE13F4" w:rsidRDefault="00AE13F4" w:rsidP="00AE13F4">
      <w:pPr>
        <w:widowControl w:val="0"/>
        <w:numPr>
          <w:ilvl w:val="0"/>
          <w:numId w:val="4"/>
        </w:numPr>
        <w:tabs>
          <w:tab w:val="num" w:pos="720"/>
        </w:tabs>
        <w:suppressAutoHyphens/>
        <w:ind w:left="720" w:hanging="360"/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 xml:space="preserve">a város volt polgármestereit, </w:t>
      </w:r>
    </w:p>
    <w:p w:rsidR="00AE13F4" w:rsidRPr="00AE13F4" w:rsidRDefault="00AE13F4" w:rsidP="00AE13F4">
      <w:pPr>
        <w:widowControl w:val="0"/>
        <w:numPr>
          <w:ilvl w:val="0"/>
          <w:numId w:val="4"/>
        </w:numPr>
        <w:tabs>
          <w:tab w:val="num" w:pos="720"/>
        </w:tabs>
        <w:suppressAutoHyphens/>
        <w:ind w:left="720" w:hanging="360"/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>a média képviselőit (helyi média, Békés Megyei Hírlap)</w:t>
      </w:r>
    </w:p>
    <w:p w:rsidR="00AE13F4" w:rsidRPr="00AE13F4" w:rsidRDefault="00AE13F4" w:rsidP="00AE13F4">
      <w:pPr>
        <w:widowControl w:val="0"/>
        <w:numPr>
          <w:ilvl w:val="0"/>
          <w:numId w:val="4"/>
        </w:numPr>
        <w:tabs>
          <w:tab w:val="num" w:pos="720"/>
        </w:tabs>
        <w:suppressAutoHyphens/>
        <w:ind w:left="720" w:hanging="360"/>
        <w:jc w:val="both"/>
        <w:rPr>
          <w:color w:val="000000"/>
          <w:lang w:val="pt-BR"/>
        </w:rPr>
      </w:pPr>
      <w:r w:rsidRPr="00AE13F4">
        <w:rPr>
          <w:color w:val="000000"/>
          <w:lang w:val="pt-BR"/>
        </w:rPr>
        <w:t>hirdetmény útján a város lakosait, helyi civil szervezeteit.</w:t>
      </w:r>
      <w:r>
        <w:rPr>
          <w:color w:val="000000"/>
          <w:lang w:val="pt-BR"/>
        </w:rPr>
        <w:t>”</w:t>
      </w:r>
    </w:p>
    <w:p w:rsidR="001654E7" w:rsidRDefault="001654E7" w:rsidP="001654E7">
      <w:pPr>
        <w:pStyle w:val="Listaszerbekezds"/>
        <w:ind w:left="0"/>
        <w:jc w:val="both"/>
        <w:rPr>
          <w:b/>
        </w:rPr>
      </w:pPr>
    </w:p>
    <w:p w:rsidR="00AE13F4" w:rsidRDefault="00AE13F4" w:rsidP="00AE13F4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6. § (4) bekezdése helyébe a következő rendelkezés lép:</w:t>
      </w:r>
    </w:p>
    <w:p w:rsidR="00AE13F4" w:rsidRDefault="00AE13F4" w:rsidP="00AE13F4">
      <w:pPr>
        <w:pStyle w:val="Listaszerbekezds"/>
        <w:ind w:left="0"/>
        <w:jc w:val="both"/>
        <w:rPr>
          <w:b/>
        </w:rPr>
      </w:pPr>
    </w:p>
    <w:p w:rsidR="00AE13F4" w:rsidRPr="00AE13F4" w:rsidRDefault="00AE13F4" w:rsidP="00AE13F4">
      <w:pPr>
        <w:ind w:left="426" w:hanging="426"/>
        <w:jc w:val="both"/>
        <w:rPr>
          <w:lang w:val="pt-BR"/>
        </w:rPr>
      </w:pPr>
      <w:r w:rsidRPr="00AE13F4">
        <w:rPr>
          <w:lang w:val="pt-BR"/>
        </w:rPr>
        <w:t>“6. § (4) Az alakuló ülés napirendi pontjai – törvényben meghatározottaknak és a helyi sajátosságoknak megfelelően - különösen:</w:t>
      </w:r>
    </w:p>
    <w:p w:rsidR="00AE13F4" w:rsidRPr="00AE13F4" w:rsidRDefault="00AE13F4" w:rsidP="00AE13F4">
      <w:pPr>
        <w:jc w:val="both"/>
        <w:rPr>
          <w:sz w:val="8"/>
          <w:szCs w:val="8"/>
        </w:rPr>
      </w:pPr>
    </w:p>
    <w:p w:rsidR="00AE13F4" w:rsidRPr="00AE13F4" w:rsidRDefault="00AE13F4" w:rsidP="00AE13F4">
      <w:pPr>
        <w:tabs>
          <w:tab w:val="left" w:pos="720"/>
        </w:tabs>
        <w:ind w:left="720" w:hanging="360"/>
        <w:jc w:val="both"/>
      </w:pPr>
      <w:r w:rsidRPr="00AE13F4">
        <w:t>1.  Ünnepélyes megnyitó:</w:t>
      </w:r>
    </w:p>
    <w:p w:rsidR="00AE13F4" w:rsidRPr="00AE13F4" w:rsidRDefault="00AE13F4" w:rsidP="00AE13F4">
      <w:pPr>
        <w:ind w:left="720" w:hanging="360"/>
        <w:jc w:val="both"/>
      </w:pPr>
      <w:r w:rsidRPr="00AE13F4">
        <w:tab/>
        <w:t>a) polgármester köszöntője</w:t>
      </w:r>
    </w:p>
    <w:p w:rsidR="00AE13F4" w:rsidRPr="00AE13F4" w:rsidRDefault="00AE13F4" w:rsidP="00AE13F4">
      <w:pPr>
        <w:ind w:left="720" w:hanging="360"/>
        <w:jc w:val="both"/>
      </w:pPr>
      <w:r w:rsidRPr="00AE13F4">
        <w:tab/>
        <w:t>b) Himnusz</w:t>
      </w:r>
    </w:p>
    <w:p w:rsidR="00AE13F4" w:rsidRPr="00AE13F4" w:rsidRDefault="00AE13F4" w:rsidP="00AE13F4">
      <w:pPr>
        <w:ind w:left="720" w:hanging="360"/>
      </w:pPr>
      <w:r w:rsidRPr="00AE13F4">
        <w:t xml:space="preserve">2.  A Helyi Választási Bizottság elnökének közreműködésével: </w:t>
      </w:r>
    </w:p>
    <w:p w:rsidR="00AE13F4" w:rsidRPr="00AE13F4" w:rsidRDefault="00AE13F4" w:rsidP="00AE13F4">
      <w:pPr>
        <w:ind w:left="720" w:hanging="360"/>
      </w:pPr>
      <w:r w:rsidRPr="00AE13F4">
        <w:tab/>
        <w:t>a) tájékoztató a választás eredményéről,</w:t>
      </w:r>
    </w:p>
    <w:p w:rsidR="00AE13F4" w:rsidRPr="00AE13F4" w:rsidRDefault="00AE13F4" w:rsidP="00AE13F4">
      <w:pPr>
        <w:ind w:left="720" w:hanging="360"/>
      </w:pPr>
      <w:r w:rsidRPr="00AE13F4">
        <w:tab/>
        <w:t>b) a képviselők és a polgármester eskütétele</w:t>
      </w:r>
    </w:p>
    <w:p w:rsidR="00AE13F4" w:rsidRPr="00AE13F4" w:rsidRDefault="00AE13F4" w:rsidP="00AE13F4">
      <w:pPr>
        <w:pStyle w:val="Szvegtrzs2"/>
        <w:tabs>
          <w:tab w:val="left" w:pos="3420"/>
        </w:tabs>
        <w:spacing w:after="0" w:line="240" w:lineRule="auto"/>
        <w:ind w:left="720" w:hanging="360"/>
        <w:rPr>
          <w:szCs w:val="24"/>
        </w:rPr>
      </w:pPr>
      <w:r w:rsidRPr="00AE13F4">
        <w:rPr>
          <w:szCs w:val="24"/>
        </w:rPr>
        <w:t>3.  A polgármesteri program ismertetése</w:t>
      </w:r>
    </w:p>
    <w:p w:rsidR="00AE13F4" w:rsidRPr="00AE13F4" w:rsidRDefault="00AE13F4" w:rsidP="00AE13F4">
      <w:pPr>
        <w:ind w:left="720" w:hanging="360"/>
        <w:jc w:val="both"/>
      </w:pPr>
      <w:r w:rsidRPr="00AE13F4">
        <w:t>4.  A polgármester illetményének és költségtérítésének jogszabály szerinti megállapítása</w:t>
      </w:r>
    </w:p>
    <w:p w:rsidR="00AE13F4" w:rsidRPr="00AE13F4" w:rsidRDefault="00AE13F4" w:rsidP="00AE13F4">
      <w:pPr>
        <w:ind w:left="720" w:hanging="360"/>
        <w:jc w:val="both"/>
      </w:pPr>
      <w:r w:rsidRPr="00AE13F4">
        <w:t>5.  Az SZMSZ módosítása</w:t>
      </w:r>
    </w:p>
    <w:p w:rsidR="00AE13F4" w:rsidRPr="00AE13F4" w:rsidRDefault="00AE13F4" w:rsidP="00AE13F4">
      <w:pPr>
        <w:ind w:left="720" w:hanging="360"/>
        <w:jc w:val="both"/>
      </w:pPr>
      <w:r w:rsidRPr="00AE13F4">
        <w:t xml:space="preserve">6.  A bizottsági elnökök és képviselő tagok megválasztása </w:t>
      </w:r>
    </w:p>
    <w:p w:rsidR="00AE13F4" w:rsidRPr="00AE13F4" w:rsidRDefault="00AE13F4" w:rsidP="00AE13F4">
      <w:pPr>
        <w:ind w:left="720" w:hanging="360"/>
        <w:rPr>
          <w:color w:val="000000"/>
        </w:rPr>
      </w:pPr>
      <w:r w:rsidRPr="00AE13F4">
        <w:rPr>
          <w:color w:val="000000"/>
        </w:rPr>
        <w:t>7.   Alpolgármester(ek) választása, eskütétele</w:t>
      </w:r>
    </w:p>
    <w:p w:rsidR="00AE13F4" w:rsidRPr="00AE13F4" w:rsidRDefault="00AE13F4" w:rsidP="00AE13F4">
      <w:pPr>
        <w:ind w:left="720" w:hanging="360"/>
        <w:jc w:val="both"/>
      </w:pPr>
      <w:r w:rsidRPr="00AE13F4">
        <w:rPr>
          <w:color w:val="000000"/>
        </w:rPr>
        <w:lastRenderedPageBreak/>
        <w:t>8. Az alpolgármester(ek) illetményének, költségtérítésének</w:t>
      </w:r>
      <w:r w:rsidRPr="00AE13F4">
        <w:t xml:space="preserve"> jogszabály szerinti megállapítása</w:t>
      </w:r>
    </w:p>
    <w:p w:rsidR="00AE13F4" w:rsidRPr="00AE13F4" w:rsidRDefault="00AE13F4" w:rsidP="00AE13F4">
      <w:pPr>
        <w:ind w:left="720" w:hanging="360"/>
      </w:pPr>
      <w:r w:rsidRPr="00AE13F4">
        <w:t>9.   Tanácsnok(ok) választása</w:t>
      </w:r>
    </w:p>
    <w:p w:rsidR="00AE13F4" w:rsidRDefault="00AE13F4" w:rsidP="00AE13F4">
      <w:pPr>
        <w:ind w:left="720" w:hanging="360"/>
        <w:jc w:val="both"/>
      </w:pPr>
      <w:r w:rsidRPr="00AE13F4">
        <w:t>10. Megbízás adása az SZMSZ teljes körű felülvizsgálatára, valamint az önkormányzat gazdasági programjának elkészítésére.</w:t>
      </w:r>
      <w:r>
        <w:t>”</w:t>
      </w:r>
    </w:p>
    <w:p w:rsidR="00AE13F4" w:rsidRDefault="00AE13F4" w:rsidP="00AE13F4">
      <w:pPr>
        <w:ind w:left="720" w:hanging="360"/>
        <w:jc w:val="both"/>
      </w:pPr>
    </w:p>
    <w:p w:rsidR="00AE13F4" w:rsidRPr="00AE13F4" w:rsidRDefault="00AE13F4" w:rsidP="00AE13F4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 w:rsidRPr="00AE13F4">
        <w:rPr>
          <w:b/>
        </w:rPr>
        <w:t>A Rendelet 7. § (1) bekezdése helyébe a következő rendelkezés lép:</w:t>
      </w:r>
    </w:p>
    <w:p w:rsidR="00AE13F4" w:rsidRDefault="00AE13F4" w:rsidP="00AE13F4">
      <w:pPr>
        <w:pStyle w:val="Listaszerbekezds"/>
        <w:ind w:left="0"/>
        <w:jc w:val="both"/>
        <w:rPr>
          <w:b/>
        </w:rPr>
      </w:pPr>
    </w:p>
    <w:p w:rsidR="00AE13F4" w:rsidRPr="00AE13F4" w:rsidRDefault="00AE13F4" w:rsidP="00AE13F4">
      <w:pPr>
        <w:pStyle w:val="Listaszerbekezds"/>
        <w:ind w:left="0"/>
        <w:jc w:val="both"/>
      </w:pPr>
      <w:r w:rsidRPr="00AE13F4">
        <w:t>„7. § (1) A képviselő-testület éves munkaterv alapján – július és augusztus hónapok kivételével – havonta egy alkalommal, lehetőség szerint minden hónap …………… napján …………. órától tartja üléseit. A munkaterv-tervezetet a polgármester terjeszti a képviselő-testület elé, legkésőbb a tárgyévet megelőző év utolsó testületi ülésén.”</w:t>
      </w:r>
    </w:p>
    <w:p w:rsidR="00AE13F4" w:rsidRDefault="00AE13F4" w:rsidP="00AE13F4">
      <w:pPr>
        <w:pStyle w:val="Listaszerbekezds"/>
        <w:ind w:left="0"/>
        <w:jc w:val="both"/>
      </w:pPr>
    </w:p>
    <w:p w:rsidR="00AE13F4" w:rsidRPr="00AE13F4" w:rsidRDefault="00AE13F4" w:rsidP="00AE13F4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7. § (6</w:t>
      </w:r>
      <w:r w:rsidRPr="00AE13F4">
        <w:rPr>
          <w:b/>
        </w:rPr>
        <w:t>) bekezdése helyébe a következő rendelkezés lép:</w:t>
      </w:r>
    </w:p>
    <w:p w:rsidR="00AE13F4" w:rsidRDefault="00AE13F4" w:rsidP="00AE13F4">
      <w:pPr>
        <w:pStyle w:val="Listaszerbekezds"/>
        <w:ind w:left="0"/>
        <w:jc w:val="both"/>
      </w:pPr>
    </w:p>
    <w:p w:rsidR="00AE13F4" w:rsidRDefault="00AE13F4" w:rsidP="00AE13F4">
      <w:pPr>
        <w:pStyle w:val="Cm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„7. § (6) A képviselő-testület által elfogadott munkatervet írásban meg kell küldeni:</w:t>
      </w:r>
    </w:p>
    <w:p w:rsidR="00AE13F4" w:rsidRDefault="00AE13F4" w:rsidP="00AE13F4">
      <w:pPr>
        <w:pStyle w:val="Cm"/>
        <w:numPr>
          <w:ilvl w:val="1"/>
          <w:numId w:val="6"/>
        </w:numPr>
        <w:tabs>
          <w:tab w:val="clear" w:pos="1440"/>
        </w:tabs>
        <w:ind w:left="426" w:firstLine="0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a képviselőknek,</w:t>
      </w:r>
    </w:p>
    <w:p w:rsidR="00AE13F4" w:rsidRPr="00AE13F4" w:rsidRDefault="00AE13F4" w:rsidP="00AE13F4">
      <w:pPr>
        <w:pStyle w:val="Cm"/>
        <w:numPr>
          <w:ilvl w:val="1"/>
          <w:numId w:val="6"/>
        </w:numPr>
        <w:tabs>
          <w:tab w:val="clear" w:pos="1440"/>
        </w:tabs>
        <w:ind w:left="426" w:firstLine="0"/>
        <w:jc w:val="both"/>
        <w:rPr>
          <w:b w:val="0"/>
          <w:color w:val="000000"/>
          <w:sz w:val="24"/>
          <w:szCs w:val="24"/>
        </w:rPr>
      </w:pPr>
      <w:r w:rsidRPr="00AE13F4">
        <w:rPr>
          <w:b w:val="0"/>
          <w:color w:val="000000"/>
          <w:sz w:val="24"/>
          <w:szCs w:val="24"/>
        </w:rPr>
        <w:t>a társadalmi megbízatású alpolgármesternek,</w:t>
      </w:r>
    </w:p>
    <w:p w:rsidR="00AE13F4" w:rsidRDefault="00AE13F4" w:rsidP="00AE13F4">
      <w:pPr>
        <w:pStyle w:val="Cm"/>
        <w:ind w:left="426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3.  a bizottságok nem képviselő tagjainak,</w:t>
      </w:r>
    </w:p>
    <w:p w:rsidR="00AE13F4" w:rsidRDefault="00AE13F4" w:rsidP="00AE13F4">
      <w:pPr>
        <w:pStyle w:val="Cm"/>
        <w:ind w:left="426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4. </w:t>
      </w:r>
      <w:r>
        <w:rPr>
          <w:b w:val="0"/>
          <w:color w:val="000000"/>
          <w:sz w:val="24"/>
          <w:szCs w:val="24"/>
        </w:rPr>
        <w:tab/>
        <w:t>az előterjesztést készítőknek,</w:t>
      </w:r>
    </w:p>
    <w:p w:rsidR="00AE13F4" w:rsidRDefault="00AE13F4" w:rsidP="00AE13F4">
      <w:pPr>
        <w:ind w:left="426"/>
        <w:jc w:val="both"/>
        <w:rPr>
          <w:i/>
        </w:rPr>
      </w:pPr>
      <w:r>
        <w:t>5.</w:t>
      </w:r>
      <w:r w:rsidR="00250A5C">
        <w:t xml:space="preserve"> </w:t>
      </w:r>
      <w:r>
        <w:t>a Tótkomlósi Általános Művelődési Központ intézményegységeként működő Városi Könyvtárnak (a továbbiakban: városi könyvtár).”</w:t>
      </w:r>
    </w:p>
    <w:p w:rsidR="00AE13F4" w:rsidRDefault="00AE13F4" w:rsidP="00AE13F4">
      <w:pPr>
        <w:pStyle w:val="Listaszerbekezds"/>
        <w:ind w:left="0"/>
        <w:jc w:val="both"/>
      </w:pPr>
    </w:p>
    <w:p w:rsidR="00AE13F4" w:rsidRPr="00AE13F4" w:rsidRDefault="00AE13F4" w:rsidP="00AE13F4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8. § (1</w:t>
      </w:r>
      <w:r w:rsidRPr="00AE13F4">
        <w:rPr>
          <w:b/>
        </w:rPr>
        <w:t>) bekezdése helyébe a következő rendelkezés lép:</w:t>
      </w:r>
    </w:p>
    <w:p w:rsidR="00AE13F4" w:rsidRDefault="00AE13F4" w:rsidP="00AE13F4">
      <w:pPr>
        <w:pStyle w:val="Listaszerbekezds"/>
        <w:ind w:left="0"/>
        <w:jc w:val="both"/>
      </w:pPr>
    </w:p>
    <w:p w:rsidR="00AE13F4" w:rsidRPr="00AE13F4" w:rsidRDefault="00AE13F4" w:rsidP="00AE13F4">
      <w:pPr>
        <w:pStyle w:val="Cm"/>
        <w:jc w:val="both"/>
        <w:rPr>
          <w:b w:val="0"/>
          <w:sz w:val="24"/>
          <w:szCs w:val="24"/>
        </w:rPr>
      </w:pPr>
      <w:r w:rsidRPr="00AE13F4">
        <w:rPr>
          <w:b w:val="0"/>
          <w:sz w:val="24"/>
          <w:szCs w:val="24"/>
        </w:rPr>
        <w:t>„8. § (1) A képviselő-testület ülését a polgármester akadályoztatása esetén az alpolgármester, illetve a (2) bekezdés szerinti bizottsági elnök hívja össze. A képviselő-testület ülését általában a polgármesteri hivatal dísztermében, ……..napon ……… órai kezdettel tartja. Indokolt esetben az ülés kivételesen máshol is megtartható vagy más időpontra is összehívható.”</w:t>
      </w:r>
    </w:p>
    <w:p w:rsidR="00AE13F4" w:rsidRDefault="00AE13F4" w:rsidP="00AE13F4">
      <w:pPr>
        <w:pStyle w:val="Listaszerbekezds"/>
        <w:ind w:left="0"/>
        <w:jc w:val="both"/>
      </w:pPr>
    </w:p>
    <w:p w:rsidR="00AE13F4" w:rsidRDefault="00AF62B3" w:rsidP="00AE13F4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9-11. </w:t>
      </w:r>
      <w:r w:rsidR="005B1CF0" w:rsidRPr="005B1CF0">
        <w:rPr>
          <w:b/>
        </w:rPr>
        <w:t>§-a</w:t>
      </w:r>
      <w:r>
        <w:rPr>
          <w:b/>
        </w:rPr>
        <w:t>i</w:t>
      </w:r>
      <w:r w:rsidR="005B1CF0" w:rsidRPr="005B1CF0">
        <w:rPr>
          <w:b/>
        </w:rPr>
        <w:t xml:space="preserve"> helyébe a következő rendelkezés lép:</w:t>
      </w:r>
    </w:p>
    <w:p w:rsidR="005B1CF0" w:rsidRDefault="005B1CF0" w:rsidP="005B1CF0">
      <w:pPr>
        <w:pStyle w:val="Listaszerbekezds"/>
        <w:ind w:left="0"/>
        <w:jc w:val="both"/>
        <w:rPr>
          <w:b/>
        </w:rPr>
      </w:pPr>
    </w:p>
    <w:p w:rsidR="005B1CF0" w:rsidRPr="005B1CF0" w:rsidRDefault="005B1CF0" w:rsidP="005B1CF0">
      <w:pPr>
        <w:tabs>
          <w:tab w:val="left" w:pos="0"/>
        </w:tabs>
        <w:jc w:val="center"/>
        <w:rPr>
          <w:lang w:val="pt-BR"/>
        </w:rPr>
      </w:pPr>
      <w:r>
        <w:rPr>
          <w:lang w:val="pt-BR"/>
        </w:rPr>
        <w:t>“</w:t>
      </w:r>
      <w:r w:rsidRPr="005B1CF0">
        <w:rPr>
          <w:lang w:val="pt-BR"/>
        </w:rPr>
        <w:t>9. §</w:t>
      </w:r>
    </w:p>
    <w:p w:rsidR="005B1CF0" w:rsidRDefault="005B1CF0" w:rsidP="005B1CF0">
      <w:pPr>
        <w:ind w:left="426" w:hanging="426"/>
        <w:jc w:val="center"/>
        <w:rPr>
          <w:b/>
          <w:lang w:val="pt-BR"/>
        </w:rPr>
      </w:pPr>
    </w:p>
    <w:p w:rsidR="005B1CF0" w:rsidRPr="005B1CF0" w:rsidRDefault="005B1CF0" w:rsidP="005B1CF0">
      <w:pPr>
        <w:pStyle w:val="Cm"/>
        <w:numPr>
          <w:ilvl w:val="0"/>
          <w:numId w:val="8"/>
        </w:numPr>
        <w:jc w:val="both"/>
        <w:rPr>
          <w:b w:val="0"/>
          <w:sz w:val="24"/>
          <w:szCs w:val="24"/>
        </w:rPr>
      </w:pPr>
      <w:r w:rsidRPr="005B1CF0">
        <w:rPr>
          <w:b w:val="0"/>
          <w:sz w:val="24"/>
          <w:szCs w:val="24"/>
        </w:rPr>
        <w:t xml:space="preserve">A képviselő-testület ülésére – a soron kívüli és megismételt ülést kivéve – a meghívót és a meghívóval egyidejűleg elkészült írásos előterjesztéseket fűzve vagy kapcsolva, zárt borítékban úgy kell kézbesíteni, hogy azt az érdekeltek az ülés időpontját megelőzően legalább …………nappal kézhez kapják. </w:t>
      </w:r>
    </w:p>
    <w:p w:rsidR="005B1CF0" w:rsidRDefault="005B1CF0" w:rsidP="005B1CF0">
      <w:pPr>
        <w:pStyle w:val="Cm"/>
        <w:jc w:val="both"/>
        <w:rPr>
          <w:b w:val="0"/>
          <w:sz w:val="24"/>
          <w:szCs w:val="24"/>
        </w:rPr>
      </w:pPr>
    </w:p>
    <w:p w:rsidR="005B1CF0" w:rsidRDefault="005B1CF0" w:rsidP="005B1CF0">
      <w:pPr>
        <w:pStyle w:val="Cm"/>
        <w:numPr>
          <w:ilvl w:val="0"/>
          <w:numId w:val="8"/>
        </w:numPr>
        <w:jc w:val="both"/>
        <w:rPr>
          <w:b w:val="0"/>
          <w:color w:val="000000"/>
          <w:sz w:val="24"/>
          <w:szCs w:val="24"/>
        </w:rPr>
      </w:pPr>
      <w:r>
        <w:rPr>
          <w:b w:val="0"/>
          <w:sz w:val="24"/>
          <w:szCs w:val="24"/>
        </w:rPr>
        <w:t>Halasztást nem tűrő, indokolt esetben a képviselő-testület ülése formális meghívó nélkül</w:t>
      </w:r>
      <w:r>
        <w:rPr>
          <w:b w:val="0"/>
          <w:color w:val="000000"/>
          <w:sz w:val="24"/>
          <w:szCs w:val="24"/>
        </w:rPr>
        <w:t>, telefon útján is összehívható.</w:t>
      </w:r>
    </w:p>
    <w:p w:rsidR="005B1CF0" w:rsidRDefault="005B1CF0" w:rsidP="005B1CF0">
      <w:pPr>
        <w:pStyle w:val="Cm"/>
        <w:jc w:val="both"/>
        <w:rPr>
          <w:bCs/>
          <w:i/>
          <w:iCs/>
          <w:sz w:val="24"/>
          <w:szCs w:val="24"/>
        </w:rPr>
      </w:pPr>
    </w:p>
    <w:p w:rsidR="005B1CF0" w:rsidRDefault="005B1CF0" w:rsidP="005B1CF0">
      <w:pPr>
        <w:pStyle w:val="Cm"/>
        <w:numPr>
          <w:ilvl w:val="0"/>
          <w:numId w:val="8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képviselő-testület munkatervben szereplő ülésének időpontjáról, helyéről és napirendjéről a meghívó kiküldésével egyidejűleg a lakosságot is tájékoztatni kell a polgármesteri hivatal hirdetőtábláján, az önkormányzat honlapján és a Komlósi Hírmondón keresztül.</w:t>
      </w:r>
    </w:p>
    <w:p w:rsidR="005B1CF0" w:rsidRDefault="005B1CF0" w:rsidP="005B1CF0">
      <w:pPr>
        <w:ind w:left="425" w:hanging="425"/>
        <w:jc w:val="both"/>
        <w:rPr>
          <w:lang w:val="pt-BR"/>
        </w:rPr>
      </w:pPr>
      <w:r>
        <w:rPr>
          <w:lang w:val="pt-BR"/>
        </w:rPr>
        <w:t>(4)</w:t>
      </w:r>
      <w:r>
        <w:rPr>
          <w:lang w:val="pt-BR"/>
        </w:rPr>
        <w:tab/>
        <w:t>A meghívót a képviselő-testületi ülést összehívó személy írja alá. A meghívónak tartalmaznia kell:</w:t>
      </w:r>
    </w:p>
    <w:p w:rsidR="005B1CF0" w:rsidRDefault="005B1CF0" w:rsidP="005B1CF0">
      <w:pPr>
        <w:widowControl w:val="0"/>
        <w:numPr>
          <w:ilvl w:val="1"/>
          <w:numId w:val="8"/>
        </w:numPr>
        <w:tabs>
          <w:tab w:val="num" w:pos="900"/>
        </w:tabs>
        <w:suppressAutoHyphens/>
        <w:ind w:left="900"/>
        <w:jc w:val="both"/>
        <w:rPr>
          <w:lang w:val="pt-BR"/>
        </w:rPr>
      </w:pPr>
      <w:r>
        <w:rPr>
          <w:lang w:val="pt-BR"/>
        </w:rPr>
        <w:t>az ülés helyét, időpontját,</w:t>
      </w:r>
    </w:p>
    <w:p w:rsidR="005B1CF0" w:rsidRDefault="005B1CF0" w:rsidP="005B1CF0">
      <w:pPr>
        <w:widowControl w:val="0"/>
        <w:numPr>
          <w:ilvl w:val="1"/>
          <w:numId w:val="8"/>
        </w:numPr>
        <w:tabs>
          <w:tab w:val="num" w:pos="900"/>
        </w:tabs>
        <w:suppressAutoHyphens/>
        <w:ind w:left="900"/>
        <w:jc w:val="both"/>
        <w:rPr>
          <w:lang w:val="pt-BR"/>
        </w:rPr>
      </w:pPr>
      <w:r>
        <w:rPr>
          <w:lang w:val="pt-BR"/>
        </w:rPr>
        <w:lastRenderedPageBreak/>
        <w:t>a javasolt napirendet,</w:t>
      </w:r>
    </w:p>
    <w:p w:rsidR="005B1CF0" w:rsidRDefault="005B1CF0" w:rsidP="005B1CF0">
      <w:pPr>
        <w:widowControl w:val="0"/>
        <w:numPr>
          <w:ilvl w:val="1"/>
          <w:numId w:val="8"/>
        </w:numPr>
        <w:tabs>
          <w:tab w:val="num" w:pos="900"/>
        </w:tabs>
        <w:suppressAutoHyphens/>
        <w:ind w:left="900"/>
        <w:jc w:val="both"/>
        <w:rPr>
          <w:lang w:val="pt-BR"/>
        </w:rPr>
      </w:pPr>
      <w:r>
        <w:rPr>
          <w:lang w:val="pt-BR"/>
        </w:rPr>
        <w:t>a képviselő-testületi ülésre meghívottak felsorolását,</w:t>
      </w:r>
    </w:p>
    <w:p w:rsidR="005B1CF0" w:rsidRDefault="005B1CF0" w:rsidP="005B1CF0">
      <w:pPr>
        <w:widowControl w:val="0"/>
        <w:numPr>
          <w:ilvl w:val="1"/>
          <w:numId w:val="8"/>
        </w:numPr>
        <w:tabs>
          <w:tab w:val="num" w:pos="900"/>
        </w:tabs>
        <w:suppressAutoHyphens/>
        <w:ind w:left="900"/>
        <w:jc w:val="both"/>
        <w:rPr>
          <w:color w:val="000000"/>
          <w:lang w:val="pt-BR"/>
        </w:rPr>
      </w:pPr>
      <w:r>
        <w:rPr>
          <w:color w:val="000000"/>
          <w:lang w:val="pt-BR"/>
        </w:rPr>
        <w:t>a bizottsági ülések időpontját és helyét.</w:t>
      </w:r>
    </w:p>
    <w:p w:rsidR="005B1CF0" w:rsidRDefault="005B1CF0" w:rsidP="005B1CF0">
      <w:pPr>
        <w:ind w:left="851" w:hanging="425"/>
        <w:jc w:val="both"/>
        <w:rPr>
          <w:color w:val="0000FF"/>
          <w:lang w:val="pt-BR"/>
        </w:rPr>
      </w:pPr>
    </w:p>
    <w:p w:rsidR="005B1CF0" w:rsidRPr="005B1CF0" w:rsidRDefault="005B1CF0" w:rsidP="005B1CF0">
      <w:pPr>
        <w:ind w:left="426" w:hanging="426"/>
        <w:jc w:val="both"/>
        <w:rPr>
          <w:color w:val="000000"/>
          <w:lang w:val="pt-BR"/>
        </w:rPr>
      </w:pPr>
      <w:r w:rsidRPr="005B1CF0">
        <w:rPr>
          <w:color w:val="000000"/>
          <w:lang w:val="pt-BR"/>
        </w:rPr>
        <w:t>(5)</w:t>
      </w:r>
      <w:r w:rsidRPr="005B1CF0">
        <w:rPr>
          <w:color w:val="000000"/>
          <w:lang w:val="pt-BR"/>
        </w:rPr>
        <w:tab/>
      </w:r>
      <w:r w:rsidRPr="005B1CF0">
        <w:rPr>
          <w:color w:val="000000"/>
        </w:rPr>
        <w:t>A képviselő-testület ülésére meg kell hívni: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képviselőket,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bizottságok nem képviselő tagjait,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társadalmi megbízatású alpolgármestert,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választókerület országgyűlési képviselőjét,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települési nemzetiségi önkormányzatok elnökeit,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helyi Rendőrőrs vezetőjét,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jegyzőt,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az aljegyzőt,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polgármesteri hivatal belső szervezeti egységeinek vezetőit,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napirend előterjesztőjét,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média képviselőit (helyi média, Békés Megyei Hírlap),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az önkormányzati tulajdonú gazdasági társaság és az önkormányzati intézmények vezetőit, a szervezetüket érintő napirendek tekintetében,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polgármester által megjelölt személyeket,</w:t>
      </w:r>
    </w:p>
    <w:p w:rsidR="005B1CF0" w:rsidRPr="005B1CF0" w:rsidRDefault="005B1CF0" w:rsidP="005B1CF0">
      <w:pPr>
        <w:pStyle w:val="Cm"/>
        <w:numPr>
          <w:ilvl w:val="0"/>
          <w:numId w:val="9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hirdetmény útján Tótkomlós város polgárait.</w:t>
      </w:r>
    </w:p>
    <w:p w:rsidR="005B1CF0" w:rsidRDefault="005B1CF0" w:rsidP="005B1CF0">
      <w:pPr>
        <w:pStyle w:val="Cm"/>
        <w:jc w:val="both"/>
        <w:rPr>
          <w:b w:val="0"/>
          <w:color w:val="000000"/>
          <w:sz w:val="24"/>
          <w:szCs w:val="24"/>
        </w:rPr>
      </w:pPr>
    </w:p>
    <w:p w:rsidR="005B1CF0" w:rsidRPr="005B1CF0" w:rsidRDefault="005B1CF0" w:rsidP="005B1CF0">
      <w:pPr>
        <w:pStyle w:val="Cm"/>
        <w:numPr>
          <w:ilvl w:val="1"/>
          <w:numId w:val="10"/>
        </w:numPr>
        <w:tabs>
          <w:tab w:val="num" w:pos="360"/>
        </w:tabs>
        <w:ind w:left="36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Tanácskozási jog illeti meg a nyilvános képviselő-testületi ülés valamennyi napirendi pontjához kapcsolódóan:</w:t>
      </w:r>
    </w:p>
    <w:p w:rsidR="005B1CF0" w:rsidRPr="005B1CF0" w:rsidRDefault="005B1CF0" w:rsidP="005B1CF0">
      <w:pPr>
        <w:pStyle w:val="Cm"/>
        <w:numPr>
          <w:ilvl w:val="2"/>
          <w:numId w:val="10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bizottság nem képviselő tagjait,</w:t>
      </w:r>
    </w:p>
    <w:p w:rsidR="005B1CF0" w:rsidRPr="005B1CF0" w:rsidRDefault="005B1CF0" w:rsidP="005B1CF0">
      <w:pPr>
        <w:pStyle w:val="Cm"/>
        <w:numPr>
          <w:ilvl w:val="2"/>
          <w:numId w:val="10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társadalmi megbízatású alpolgármestert,</w:t>
      </w:r>
    </w:p>
    <w:p w:rsidR="005B1CF0" w:rsidRPr="005B1CF0" w:rsidRDefault="005B1CF0" w:rsidP="005B1CF0">
      <w:pPr>
        <w:pStyle w:val="Cm"/>
        <w:numPr>
          <w:ilvl w:val="2"/>
          <w:numId w:val="10"/>
        </w:numPr>
        <w:tabs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5B1CF0">
        <w:rPr>
          <w:b w:val="0"/>
          <w:color w:val="000000"/>
          <w:sz w:val="24"/>
          <w:szCs w:val="24"/>
        </w:rPr>
        <w:t>a választókerület országgyűlési képviselőjét,</w:t>
      </w:r>
    </w:p>
    <w:p w:rsidR="005B1CF0" w:rsidRPr="005B1CF0" w:rsidRDefault="005B1CF0" w:rsidP="005B1CF0">
      <w:pPr>
        <w:pStyle w:val="Cm"/>
        <w:numPr>
          <w:ilvl w:val="2"/>
          <w:numId w:val="10"/>
        </w:numPr>
        <w:tabs>
          <w:tab w:val="num" w:pos="900"/>
        </w:tabs>
        <w:ind w:left="900"/>
        <w:jc w:val="both"/>
        <w:rPr>
          <w:b w:val="0"/>
          <w:sz w:val="24"/>
          <w:szCs w:val="24"/>
        </w:rPr>
      </w:pPr>
      <w:r w:rsidRPr="005B1CF0">
        <w:rPr>
          <w:b w:val="0"/>
          <w:sz w:val="24"/>
          <w:szCs w:val="24"/>
        </w:rPr>
        <w:t>a jegyzőt,</w:t>
      </w:r>
    </w:p>
    <w:p w:rsidR="005B1CF0" w:rsidRPr="005B1CF0" w:rsidRDefault="005B1CF0" w:rsidP="005B1CF0">
      <w:pPr>
        <w:pStyle w:val="Cm"/>
        <w:numPr>
          <w:ilvl w:val="2"/>
          <w:numId w:val="10"/>
        </w:numPr>
        <w:tabs>
          <w:tab w:val="num" w:pos="900"/>
        </w:tabs>
        <w:ind w:left="900"/>
        <w:jc w:val="both"/>
        <w:rPr>
          <w:b w:val="0"/>
          <w:sz w:val="24"/>
          <w:szCs w:val="24"/>
        </w:rPr>
      </w:pPr>
      <w:r w:rsidRPr="005B1CF0">
        <w:rPr>
          <w:b w:val="0"/>
          <w:sz w:val="24"/>
          <w:szCs w:val="24"/>
        </w:rPr>
        <w:t>az aljegyzőt.</w:t>
      </w:r>
    </w:p>
    <w:p w:rsidR="005B1CF0" w:rsidRPr="005B1CF0" w:rsidRDefault="005B1CF0" w:rsidP="005B1CF0">
      <w:pPr>
        <w:pStyle w:val="Cm"/>
        <w:jc w:val="both"/>
        <w:rPr>
          <w:b w:val="0"/>
          <w:sz w:val="24"/>
          <w:szCs w:val="24"/>
        </w:rPr>
      </w:pPr>
      <w:r w:rsidRPr="005B1CF0">
        <w:rPr>
          <w:b w:val="0"/>
          <w:sz w:val="24"/>
          <w:szCs w:val="24"/>
        </w:rPr>
        <w:tab/>
      </w:r>
    </w:p>
    <w:p w:rsidR="005B1CF0" w:rsidRPr="005B1CF0" w:rsidRDefault="005B1CF0" w:rsidP="005B1CF0">
      <w:pPr>
        <w:pStyle w:val="Cm"/>
        <w:ind w:left="284" w:hanging="284"/>
        <w:jc w:val="both"/>
        <w:rPr>
          <w:b w:val="0"/>
          <w:sz w:val="24"/>
          <w:szCs w:val="24"/>
        </w:rPr>
      </w:pPr>
      <w:r w:rsidRPr="005B1CF0">
        <w:rPr>
          <w:b w:val="0"/>
          <w:sz w:val="24"/>
          <w:szCs w:val="24"/>
        </w:rPr>
        <w:t>(7) A képviselő-testületi ülés meghatározott napirendi pontjához kapcsolódóan tanácskozási jog illeti meg:</w:t>
      </w:r>
    </w:p>
    <w:p w:rsidR="005B1CF0" w:rsidRPr="005B1CF0" w:rsidRDefault="005B1CF0" w:rsidP="005B1CF0">
      <w:pPr>
        <w:pStyle w:val="Cm"/>
        <w:numPr>
          <w:ilvl w:val="0"/>
          <w:numId w:val="11"/>
        </w:numPr>
        <w:tabs>
          <w:tab w:val="num" w:pos="900"/>
        </w:tabs>
        <w:ind w:left="900"/>
        <w:jc w:val="both"/>
        <w:rPr>
          <w:b w:val="0"/>
          <w:sz w:val="24"/>
          <w:szCs w:val="24"/>
        </w:rPr>
      </w:pPr>
      <w:r w:rsidRPr="005B1CF0">
        <w:rPr>
          <w:b w:val="0"/>
          <w:sz w:val="24"/>
          <w:szCs w:val="24"/>
        </w:rPr>
        <w:t>a polgármesteri hivatal osztályvezetőit és a napirendi pontjoz kapcsolódó előterjesztést előkészítő ügyintézőt,</w:t>
      </w:r>
    </w:p>
    <w:p w:rsidR="005B1CF0" w:rsidRPr="005B1CF0" w:rsidRDefault="005B1CF0" w:rsidP="005B1CF0">
      <w:pPr>
        <w:pStyle w:val="Cm"/>
        <w:numPr>
          <w:ilvl w:val="0"/>
          <w:numId w:val="11"/>
        </w:numPr>
        <w:tabs>
          <w:tab w:val="num" w:pos="900"/>
        </w:tabs>
        <w:ind w:left="900"/>
        <w:jc w:val="both"/>
        <w:rPr>
          <w:b w:val="0"/>
          <w:sz w:val="24"/>
          <w:szCs w:val="24"/>
        </w:rPr>
      </w:pPr>
      <w:r w:rsidRPr="005B1CF0">
        <w:rPr>
          <w:b w:val="0"/>
          <w:sz w:val="24"/>
          <w:szCs w:val="24"/>
        </w:rPr>
        <w:t>akit a polgármester a napirendhez meghívott,</w:t>
      </w:r>
    </w:p>
    <w:p w:rsidR="005B1CF0" w:rsidRPr="005B1CF0" w:rsidRDefault="005B1CF0" w:rsidP="005B1CF0">
      <w:pPr>
        <w:pStyle w:val="Cm"/>
        <w:numPr>
          <w:ilvl w:val="0"/>
          <w:numId w:val="11"/>
        </w:numPr>
        <w:tabs>
          <w:tab w:val="num" w:pos="900"/>
        </w:tabs>
        <w:ind w:left="900"/>
        <w:jc w:val="both"/>
        <w:rPr>
          <w:b w:val="0"/>
          <w:sz w:val="24"/>
          <w:szCs w:val="24"/>
        </w:rPr>
      </w:pPr>
      <w:r w:rsidRPr="005B1CF0">
        <w:rPr>
          <w:b w:val="0"/>
          <w:sz w:val="24"/>
          <w:szCs w:val="24"/>
        </w:rPr>
        <w:t>az önkormányzati intézmények vezetőit.</w:t>
      </w:r>
    </w:p>
    <w:p w:rsidR="005B1CF0" w:rsidRDefault="005B1CF0" w:rsidP="005B1CF0">
      <w:pPr>
        <w:pStyle w:val="Cm"/>
        <w:jc w:val="both"/>
        <w:rPr>
          <w:b w:val="0"/>
          <w:sz w:val="24"/>
          <w:szCs w:val="24"/>
        </w:rPr>
      </w:pPr>
    </w:p>
    <w:p w:rsidR="005B1CF0" w:rsidRDefault="005B1CF0" w:rsidP="005B1CF0">
      <w:pPr>
        <w:pStyle w:val="Cm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(8) </w:t>
      </w:r>
      <w:r w:rsidRPr="00E65261">
        <w:rPr>
          <w:b w:val="0"/>
          <w:color w:val="000000"/>
          <w:sz w:val="24"/>
          <w:szCs w:val="24"/>
        </w:rPr>
        <w:t xml:space="preserve">Tanácskozási jog illeti meg </w:t>
      </w:r>
      <w:r w:rsidRPr="00E65261">
        <w:rPr>
          <w:b w:val="0"/>
          <w:sz w:val="24"/>
          <w:szCs w:val="24"/>
        </w:rPr>
        <w:t>a Tótkomlóson székhellyel rendelkező önszerveződő közösségeket</w:t>
      </w:r>
      <w:r w:rsidRPr="00E65261">
        <w:rPr>
          <w:b w:val="0"/>
          <w:color w:val="000000"/>
          <w:sz w:val="24"/>
          <w:szCs w:val="24"/>
        </w:rPr>
        <w:t xml:space="preserve"> </w:t>
      </w:r>
      <w:r w:rsidRPr="00E65261">
        <w:rPr>
          <w:b w:val="0"/>
          <w:sz w:val="24"/>
          <w:szCs w:val="24"/>
        </w:rPr>
        <w:t xml:space="preserve">tevékenységi körükkel összefüggésben </w:t>
      </w:r>
      <w:r w:rsidRPr="00E65261">
        <w:rPr>
          <w:b w:val="0"/>
          <w:color w:val="000000"/>
          <w:sz w:val="24"/>
          <w:szCs w:val="24"/>
        </w:rPr>
        <w:t xml:space="preserve">a nyilvános képviselő-testületi és bizottsági ülés </w:t>
      </w:r>
      <w:r w:rsidRPr="00E65261">
        <w:rPr>
          <w:b w:val="0"/>
          <w:sz w:val="24"/>
          <w:szCs w:val="24"/>
        </w:rPr>
        <w:t>napirendi pontjai vonatkozásában.</w:t>
      </w:r>
    </w:p>
    <w:p w:rsidR="00AF62B3" w:rsidRDefault="00AF62B3" w:rsidP="005B1CF0">
      <w:pPr>
        <w:pStyle w:val="Cm"/>
        <w:jc w:val="both"/>
        <w:rPr>
          <w:b w:val="0"/>
          <w:sz w:val="24"/>
          <w:szCs w:val="24"/>
        </w:rPr>
      </w:pPr>
    </w:p>
    <w:p w:rsidR="00AF62B3" w:rsidRDefault="00AF62B3" w:rsidP="00AF62B3">
      <w:pPr>
        <w:pStyle w:val="Cmsor7"/>
        <w:tabs>
          <w:tab w:val="left" w:pos="0"/>
        </w:tabs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7. Ünnepi testületi ülés</w:t>
      </w:r>
    </w:p>
    <w:p w:rsidR="00AF62B3" w:rsidRDefault="00AF62B3" w:rsidP="00AF62B3">
      <w:pPr>
        <w:pStyle w:val="Cmsor7"/>
        <w:tabs>
          <w:tab w:val="left" w:pos="0"/>
        </w:tabs>
        <w:jc w:val="center"/>
        <w:rPr>
          <w:rFonts w:ascii="Times New Roman" w:hAnsi="Times New Roman" w:cs="Times New Roman"/>
          <w:b/>
          <w:i w:val="0"/>
          <w:color w:val="auto"/>
          <w:lang w:val="pt-BR"/>
        </w:rPr>
      </w:pPr>
      <w:r>
        <w:rPr>
          <w:rFonts w:ascii="Times New Roman" w:hAnsi="Times New Roman" w:cs="Times New Roman"/>
          <w:b/>
          <w:i w:val="0"/>
          <w:color w:val="auto"/>
          <w:lang w:val="pt-BR"/>
        </w:rPr>
        <w:t>10. §</w:t>
      </w:r>
    </w:p>
    <w:p w:rsidR="00AF62B3" w:rsidRDefault="00AF62B3" w:rsidP="00AF62B3">
      <w:pPr>
        <w:ind w:left="426" w:hanging="426"/>
        <w:jc w:val="center"/>
        <w:rPr>
          <w:b/>
        </w:rPr>
      </w:pPr>
    </w:p>
    <w:p w:rsidR="00AF62B3" w:rsidRDefault="00AF62B3" w:rsidP="00AF62B3">
      <w:pPr>
        <w:ind w:left="426" w:hanging="426"/>
        <w:jc w:val="both"/>
      </w:pPr>
      <w:r>
        <w:rPr>
          <w:color w:val="000000"/>
        </w:rPr>
        <w:t>(1)</w:t>
      </w:r>
      <w:r>
        <w:rPr>
          <w:color w:val="000000"/>
        </w:rPr>
        <w:tab/>
        <w:t>A képviselő-testület a 7. § (1)-(2) bekezdésében foglaltakon túl augusztus 20-án - szükség szerint - a díszpolgári cím átadása miatt</w:t>
      </w:r>
      <w:r>
        <w:rPr>
          <w:b/>
          <w:color w:val="000000"/>
        </w:rPr>
        <w:t xml:space="preserve"> </w:t>
      </w:r>
      <w:r>
        <w:rPr>
          <w:color w:val="000000"/>
        </w:rPr>
        <w:t>ünnepi ülést tart, melynek</w:t>
      </w:r>
      <w:r>
        <w:t xml:space="preserve"> lebonyolítására az alábbi speciális szabályokat kell alkalmazni. </w:t>
      </w:r>
    </w:p>
    <w:p w:rsidR="00AF62B3" w:rsidRDefault="00AF62B3" w:rsidP="00AF62B3">
      <w:pPr>
        <w:ind w:left="426" w:hanging="426"/>
        <w:jc w:val="both"/>
      </w:pPr>
    </w:p>
    <w:p w:rsidR="00AF62B3" w:rsidRPr="00AF62B3" w:rsidRDefault="00AF62B3" w:rsidP="00AF62B3">
      <w:pPr>
        <w:ind w:left="426" w:hanging="426"/>
        <w:jc w:val="both"/>
        <w:rPr>
          <w:color w:val="000000"/>
        </w:rPr>
      </w:pPr>
      <w:r w:rsidRPr="00AF62B3">
        <w:rPr>
          <w:color w:val="000000"/>
        </w:rPr>
        <w:t>(2)</w:t>
      </w:r>
      <w:r w:rsidRPr="00AF62B3">
        <w:rPr>
          <w:color w:val="000000"/>
        </w:rPr>
        <w:tab/>
        <w:t>Az ülésre meg kell hívni:</w:t>
      </w:r>
    </w:p>
    <w:p w:rsidR="00AF62B3" w:rsidRPr="00AF62B3" w:rsidRDefault="00AF62B3" w:rsidP="00AF62B3">
      <w:pPr>
        <w:widowControl w:val="0"/>
        <w:numPr>
          <w:ilvl w:val="0"/>
          <w:numId w:val="12"/>
        </w:numPr>
        <w:suppressAutoHyphens/>
        <w:jc w:val="both"/>
        <w:rPr>
          <w:color w:val="000000"/>
          <w:lang w:val="pt-BR"/>
        </w:rPr>
      </w:pPr>
      <w:r w:rsidRPr="00AF62B3">
        <w:rPr>
          <w:color w:val="000000"/>
        </w:rPr>
        <w:t>a képviselőket, valamint a választókerületben lakó országgyűlési képviselőket,</w:t>
      </w:r>
      <w:r w:rsidRPr="00AF62B3">
        <w:rPr>
          <w:b/>
          <w:color w:val="000000"/>
        </w:rPr>
        <w:t xml:space="preserve"> </w:t>
      </w:r>
      <w:r w:rsidRPr="00AF62B3">
        <w:rPr>
          <w:color w:val="000000"/>
        </w:rPr>
        <w:t xml:space="preserve">a </w:t>
      </w:r>
      <w:r w:rsidRPr="00AF62B3">
        <w:rPr>
          <w:color w:val="000000"/>
        </w:rPr>
        <w:lastRenderedPageBreak/>
        <w:t>Tótkomlóson lakó megyei önkormányzati képviselőket,</w:t>
      </w:r>
    </w:p>
    <w:p w:rsidR="00AF62B3" w:rsidRPr="00AF62B3" w:rsidRDefault="00AF62B3" w:rsidP="00AF62B3">
      <w:pPr>
        <w:widowControl w:val="0"/>
        <w:numPr>
          <w:ilvl w:val="0"/>
          <w:numId w:val="12"/>
        </w:numPr>
        <w:suppressAutoHyphens/>
        <w:jc w:val="both"/>
        <w:rPr>
          <w:color w:val="000000"/>
          <w:lang w:val="pt-BR"/>
        </w:rPr>
      </w:pPr>
      <w:r w:rsidRPr="00AF62B3">
        <w:rPr>
          <w:color w:val="000000"/>
        </w:rPr>
        <w:t>a társadalmi megbízatású alpolgármestert,</w:t>
      </w:r>
    </w:p>
    <w:p w:rsidR="00AF62B3" w:rsidRPr="00AF62B3" w:rsidRDefault="00AF62B3" w:rsidP="00AF62B3">
      <w:pPr>
        <w:widowControl w:val="0"/>
        <w:numPr>
          <w:ilvl w:val="0"/>
          <w:numId w:val="12"/>
        </w:numPr>
        <w:suppressAutoHyphens/>
        <w:jc w:val="both"/>
      </w:pPr>
      <w:r w:rsidRPr="00AF62B3">
        <w:t>a nem képviselő bizottsági tagokat;</w:t>
      </w:r>
    </w:p>
    <w:p w:rsidR="00AF62B3" w:rsidRPr="00AF62B3" w:rsidRDefault="00AF62B3" w:rsidP="00AF62B3">
      <w:pPr>
        <w:widowControl w:val="0"/>
        <w:numPr>
          <w:ilvl w:val="0"/>
          <w:numId w:val="12"/>
        </w:numPr>
        <w:suppressAutoHyphens/>
        <w:jc w:val="both"/>
      </w:pPr>
      <w:r w:rsidRPr="00AF62B3">
        <w:t xml:space="preserve">az Orosházi Rendőrkapitányság vezetőjét, </w:t>
      </w:r>
    </w:p>
    <w:p w:rsidR="00AF62B3" w:rsidRPr="00AF62B3" w:rsidRDefault="00AF62B3" w:rsidP="00AF62B3">
      <w:pPr>
        <w:widowControl w:val="0"/>
        <w:numPr>
          <w:ilvl w:val="0"/>
          <w:numId w:val="12"/>
        </w:numPr>
        <w:suppressAutoHyphens/>
        <w:jc w:val="both"/>
      </w:pPr>
      <w:r w:rsidRPr="00AF62B3">
        <w:t>jegyzőt, az aljegyzőt, a polgármesteri hivatal osztályvezetőit,</w:t>
      </w:r>
    </w:p>
    <w:p w:rsidR="00AF62B3" w:rsidRPr="00AF62B3" w:rsidRDefault="00AF62B3" w:rsidP="00AF62B3">
      <w:pPr>
        <w:widowControl w:val="0"/>
        <w:numPr>
          <w:ilvl w:val="0"/>
          <w:numId w:val="12"/>
        </w:numPr>
        <w:suppressAutoHyphens/>
        <w:jc w:val="both"/>
      </w:pPr>
      <w:r w:rsidRPr="00AF62B3">
        <w:t>az önkormányzat fenntartásában, illetve működtetésében lévő intézmények és az önkormányzati tulajdonú gazdasági társaság vezetőit,</w:t>
      </w:r>
    </w:p>
    <w:p w:rsidR="00AF62B3" w:rsidRPr="00AF62B3" w:rsidRDefault="00AF62B3" w:rsidP="00AF62B3">
      <w:pPr>
        <w:widowControl w:val="0"/>
        <w:numPr>
          <w:ilvl w:val="0"/>
          <w:numId w:val="12"/>
        </w:numPr>
        <w:suppressAutoHyphens/>
        <w:jc w:val="both"/>
      </w:pPr>
      <w:r w:rsidRPr="00AF62B3">
        <w:t>kitüntetés adományozása esetén az érintetteket és azok hozzátartozóit,</w:t>
      </w:r>
    </w:p>
    <w:p w:rsidR="00AF62B3" w:rsidRPr="00AF62B3" w:rsidRDefault="00AF62B3" w:rsidP="00AF62B3">
      <w:pPr>
        <w:widowControl w:val="0"/>
        <w:numPr>
          <w:ilvl w:val="0"/>
          <w:numId w:val="12"/>
        </w:numPr>
        <w:suppressAutoHyphens/>
        <w:jc w:val="both"/>
      </w:pPr>
      <w:r w:rsidRPr="00AF62B3">
        <w:t>hirdetmény útján Tótkomlós város polgárait,</w:t>
      </w:r>
    </w:p>
    <w:p w:rsidR="00AF62B3" w:rsidRPr="00AF62B3" w:rsidRDefault="00AF62B3" w:rsidP="00AF62B3">
      <w:pPr>
        <w:widowControl w:val="0"/>
        <w:numPr>
          <w:ilvl w:val="0"/>
          <w:numId w:val="12"/>
        </w:numPr>
        <w:suppressAutoHyphens/>
        <w:jc w:val="both"/>
      </w:pPr>
      <w:r w:rsidRPr="00AF62B3">
        <w:t>egyéb aktuális évforduló, vagy ünnepi alkalom esetén az érintetteket</w:t>
      </w:r>
    </w:p>
    <w:p w:rsidR="00AF62B3" w:rsidRPr="00AF62B3" w:rsidRDefault="00AF62B3" w:rsidP="00AF62B3">
      <w:pPr>
        <w:pStyle w:val="Cm"/>
        <w:numPr>
          <w:ilvl w:val="0"/>
          <w:numId w:val="12"/>
        </w:numPr>
        <w:jc w:val="both"/>
        <w:rPr>
          <w:b w:val="0"/>
          <w:color w:val="000000"/>
          <w:sz w:val="24"/>
          <w:szCs w:val="24"/>
        </w:rPr>
      </w:pPr>
      <w:r w:rsidRPr="00AF62B3">
        <w:rPr>
          <w:b w:val="0"/>
          <w:color w:val="000000"/>
          <w:sz w:val="24"/>
          <w:szCs w:val="24"/>
        </w:rPr>
        <w:t>a média képviselőit (helyi média, Békés Megyei Hírlap)</w:t>
      </w:r>
      <w:r w:rsidRPr="00AF62B3">
        <w:rPr>
          <w:b w:val="0"/>
        </w:rPr>
        <w:t>.</w:t>
      </w:r>
    </w:p>
    <w:p w:rsidR="00AF62B3" w:rsidRDefault="00AF62B3" w:rsidP="00AF62B3">
      <w:pPr>
        <w:ind w:left="426" w:hanging="426"/>
        <w:jc w:val="both"/>
      </w:pPr>
    </w:p>
    <w:p w:rsidR="00AF62B3" w:rsidRDefault="00AF62B3" w:rsidP="00AF62B3">
      <w:pPr>
        <w:ind w:left="426" w:hanging="426"/>
        <w:jc w:val="both"/>
      </w:pPr>
      <w:r>
        <w:t>(3)</w:t>
      </w:r>
      <w:r>
        <w:tab/>
        <w:t>A meghívókat díszes formában kell elkészíteni, és az ülés előtt legalább 10 munkanappal meg kell küldeni a címzettek részére.</w:t>
      </w:r>
    </w:p>
    <w:p w:rsidR="00AF62B3" w:rsidRDefault="00AF62B3" w:rsidP="00AF62B3">
      <w:pPr>
        <w:ind w:left="426" w:hanging="426"/>
        <w:jc w:val="both"/>
      </w:pPr>
    </w:p>
    <w:p w:rsidR="00AF62B3" w:rsidRPr="00AF62B3" w:rsidRDefault="00AF62B3" w:rsidP="00AF62B3">
      <w:pPr>
        <w:pStyle w:val="Listaszerbekezds"/>
        <w:numPr>
          <w:ilvl w:val="0"/>
          <w:numId w:val="8"/>
        </w:numPr>
        <w:jc w:val="both"/>
      </w:pPr>
      <w:r w:rsidRPr="00AF62B3">
        <w:t>Az ünnepi képviselő-testületi ülést a polgármesteri hivatal dísztermében, vagy más, az esemény lebonyolításához méltó és alkalmas helyen kell megtartani. A forgatókönyv elkészítését, az esetleges előadóművészek meghívását, az ünnepi üléssel kapcsolatos teendőket a polgármesteri hivatal koordinálja.</w:t>
      </w:r>
    </w:p>
    <w:p w:rsidR="00AF62B3" w:rsidRDefault="00AF62B3" w:rsidP="00AF62B3">
      <w:pPr>
        <w:pStyle w:val="Cmsor7"/>
        <w:jc w:val="center"/>
        <w:rPr>
          <w:rFonts w:ascii="Times New Roman" w:hAnsi="Times New Roman" w:cs="Times New Roman"/>
          <w:b/>
          <w:i w:val="0"/>
          <w:color w:val="auto"/>
          <w:lang w:val="pt-BR"/>
        </w:rPr>
      </w:pPr>
      <w:r>
        <w:rPr>
          <w:rFonts w:ascii="Times New Roman" w:hAnsi="Times New Roman" w:cs="Times New Roman"/>
          <w:b/>
          <w:i w:val="0"/>
          <w:color w:val="auto"/>
          <w:lang w:val="pt-BR"/>
        </w:rPr>
        <w:t>8. Az előterjesztés</w:t>
      </w:r>
    </w:p>
    <w:p w:rsidR="00AF62B3" w:rsidRDefault="00AF62B3" w:rsidP="00AF62B3">
      <w:pPr>
        <w:rPr>
          <w:lang w:val="pt-BR"/>
        </w:rPr>
      </w:pPr>
    </w:p>
    <w:p w:rsidR="00AF62B3" w:rsidRDefault="00AF62B3" w:rsidP="00AF62B3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11. §</w:t>
      </w:r>
    </w:p>
    <w:p w:rsidR="00AF62B3" w:rsidRDefault="00AF62B3" w:rsidP="00AF62B3">
      <w:pPr>
        <w:ind w:left="426" w:hanging="426"/>
        <w:jc w:val="center"/>
        <w:rPr>
          <w:b/>
          <w:lang w:val="pt-BR"/>
        </w:rPr>
      </w:pPr>
    </w:p>
    <w:p w:rsidR="00AF62B3" w:rsidRDefault="00AF62B3" w:rsidP="00AF62B3">
      <w:pPr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A képviselő-testület üléseire készített előterjesztések a jegyző útján, a polgármesternél írásban nyújthatóak be.</w:t>
      </w:r>
    </w:p>
    <w:p w:rsidR="00AF62B3" w:rsidRDefault="00AF62B3" w:rsidP="00AF62B3">
      <w:pPr>
        <w:jc w:val="both"/>
      </w:pPr>
    </w:p>
    <w:p w:rsidR="00AF62B3" w:rsidRPr="00AF62B3" w:rsidRDefault="00AF62B3" w:rsidP="00AF62B3">
      <w:pPr>
        <w:numPr>
          <w:ilvl w:val="0"/>
          <w:numId w:val="13"/>
        </w:numPr>
        <w:jc w:val="both"/>
      </w:pPr>
      <w:r w:rsidRPr="00AF62B3">
        <w:t>A képviselő-testületnek előterjesztést nyújthat be:</w:t>
      </w:r>
    </w:p>
    <w:p w:rsidR="00AF62B3" w:rsidRPr="00AF62B3" w:rsidRDefault="00AF62B3" w:rsidP="00AF62B3">
      <w:pPr>
        <w:numPr>
          <w:ilvl w:val="0"/>
          <w:numId w:val="14"/>
        </w:numPr>
        <w:tabs>
          <w:tab w:val="num" w:pos="720"/>
        </w:tabs>
        <w:ind w:left="720"/>
        <w:jc w:val="both"/>
      </w:pPr>
      <w:r w:rsidRPr="00AF62B3">
        <w:t>a polgármester,</w:t>
      </w:r>
    </w:p>
    <w:p w:rsidR="00AF62B3" w:rsidRPr="00AF62B3" w:rsidRDefault="00AF62B3" w:rsidP="00AF62B3">
      <w:pPr>
        <w:numPr>
          <w:ilvl w:val="0"/>
          <w:numId w:val="14"/>
        </w:numPr>
        <w:tabs>
          <w:tab w:val="num" w:pos="720"/>
        </w:tabs>
        <w:ind w:left="720"/>
        <w:jc w:val="both"/>
      </w:pPr>
      <w:r w:rsidRPr="00AF62B3">
        <w:t xml:space="preserve">a főállású alpolgármester, </w:t>
      </w:r>
      <w:r w:rsidRPr="00AF62B3">
        <w:rPr>
          <w:color w:val="000000"/>
        </w:rPr>
        <w:t>a társadalmi megbízatású alpolgármester</w:t>
      </w:r>
      <w:r w:rsidRPr="00AF62B3">
        <w:t>,</w:t>
      </w:r>
    </w:p>
    <w:p w:rsidR="00AF62B3" w:rsidRPr="00AF62B3" w:rsidRDefault="00AF62B3" w:rsidP="00AF62B3">
      <w:pPr>
        <w:numPr>
          <w:ilvl w:val="0"/>
          <w:numId w:val="14"/>
        </w:numPr>
        <w:tabs>
          <w:tab w:val="num" w:pos="720"/>
        </w:tabs>
        <w:ind w:left="720"/>
        <w:jc w:val="both"/>
      </w:pPr>
      <w:r w:rsidRPr="00AF62B3">
        <w:t>a képviselő-testület bizottsága (az általa felügyelt ágazat vonatkozásában),</w:t>
      </w:r>
    </w:p>
    <w:p w:rsidR="00AF62B3" w:rsidRPr="00AF62B3" w:rsidRDefault="00AF62B3" w:rsidP="00AF62B3">
      <w:pPr>
        <w:numPr>
          <w:ilvl w:val="0"/>
          <w:numId w:val="14"/>
        </w:numPr>
        <w:tabs>
          <w:tab w:val="num" w:pos="720"/>
        </w:tabs>
        <w:ind w:left="720"/>
        <w:jc w:val="both"/>
      </w:pPr>
      <w:r w:rsidRPr="00AF62B3">
        <w:t>a települési nemzetiségi önkormányzat,</w:t>
      </w:r>
    </w:p>
    <w:p w:rsidR="00AF62B3" w:rsidRPr="00AF62B3" w:rsidRDefault="00AF62B3" w:rsidP="00AF62B3">
      <w:pPr>
        <w:numPr>
          <w:ilvl w:val="0"/>
          <w:numId w:val="14"/>
        </w:numPr>
        <w:tabs>
          <w:tab w:val="num" w:pos="720"/>
        </w:tabs>
        <w:ind w:left="720"/>
        <w:jc w:val="both"/>
      </w:pPr>
      <w:r w:rsidRPr="00AF62B3">
        <w:t>a jegyző, aljegyző (a polgármesteri hivatal és a rendeletek tekintetében, valamint a polgármester vagy a testület megbízása alapján).</w:t>
      </w:r>
    </w:p>
    <w:p w:rsidR="00AF62B3" w:rsidRPr="00AF62B3" w:rsidRDefault="00AF62B3" w:rsidP="00AF62B3">
      <w:pPr>
        <w:jc w:val="both"/>
      </w:pPr>
    </w:p>
    <w:p w:rsidR="00AF62B3" w:rsidRPr="00482EC2" w:rsidRDefault="00AF62B3" w:rsidP="00AF62B3">
      <w:pPr>
        <w:jc w:val="both"/>
        <w:rPr>
          <w:i/>
        </w:rPr>
      </w:pPr>
      <w:r w:rsidRPr="00AF62B3">
        <w:t>(2a) A méltatlansági és a vagyonnyilatkozati eljárással kapcsolatos, továbbá összeférhetetlenségi ügyben előterjesztés a Városfejlesztési és Pénzügyi Bizottság állásfoglalásával nyújtható be a képviselő-testületnek.</w:t>
      </w:r>
    </w:p>
    <w:p w:rsidR="00AF62B3" w:rsidRDefault="00AF62B3" w:rsidP="00AF62B3">
      <w:pPr>
        <w:jc w:val="both"/>
      </w:pPr>
    </w:p>
    <w:p w:rsidR="00AF62B3" w:rsidRDefault="00AF62B3" w:rsidP="00AF62B3">
      <w:pPr>
        <w:ind w:left="705"/>
        <w:jc w:val="both"/>
      </w:pPr>
    </w:p>
    <w:p w:rsidR="00AF62B3" w:rsidRDefault="00AF62B3" w:rsidP="00AF62B3">
      <w:pPr>
        <w:numPr>
          <w:ilvl w:val="0"/>
          <w:numId w:val="13"/>
        </w:numPr>
        <w:jc w:val="both"/>
      </w:pPr>
      <w:r>
        <w:t>Az előterjesztés bizottsági tárgyalására meg kell hívni az előterjesztőt.</w:t>
      </w:r>
    </w:p>
    <w:p w:rsidR="00AF62B3" w:rsidRDefault="00AF62B3" w:rsidP="00AF62B3">
      <w:pPr>
        <w:jc w:val="both"/>
      </w:pPr>
    </w:p>
    <w:p w:rsidR="00AF62B3" w:rsidRDefault="00AF62B3" w:rsidP="00AF62B3">
      <w:pPr>
        <w:numPr>
          <w:ilvl w:val="0"/>
          <w:numId w:val="13"/>
        </w:numPr>
        <w:jc w:val="both"/>
      </w:pPr>
      <w:r>
        <w:t>Az előterjesztést a készítő és a jegyző, vagy aljegyző kézjegyével együtt kell a képviselő-testület elé terjeszteni.</w:t>
      </w:r>
    </w:p>
    <w:p w:rsidR="00AF62B3" w:rsidRDefault="00AF62B3" w:rsidP="00AF62B3">
      <w:pPr>
        <w:jc w:val="both"/>
      </w:pPr>
    </w:p>
    <w:p w:rsidR="00AF62B3" w:rsidRDefault="00AF62B3" w:rsidP="00AF62B3">
      <w:pPr>
        <w:numPr>
          <w:ilvl w:val="0"/>
          <w:numId w:val="13"/>
        </w:numPr>
        <w:jc w:val="both"/>
      </w:pPr>
      <w:r>
        <w:t>A képviselő-testület ülése előtt 10 munkanappal benyújtott előterjesztéseket a napirendi javaslat kidolgozásakor a polgármester köteles figyelembe venni.”</w:t>
      </w:r>
    </w:p>
    <w:p w:rsidR="00757748" w:rsidRDefault="00757748" w:rsidP="00757748">
      <w:pPr>
        <w:pStyle w:val="Listaszerbekezds"/>
      </w:pPr>
    </w:p>
    <w:p w:rsidR="00757748" w:rsidRDefault="00757748" w:rsidP="00757748">
      <w:pPr>
        <w:ind w:left="340"/>
        <w:jc w:val="both"/>
      </w:pPr>
    </w:p>
    <w:p w:rsidR="00757748" w:rsidRDefault="00757748" w:rsidP="00757748">
      <w:pPr>
        <w:ind w:left="340"/>
        <w:jc w:val="both"/>
      </w:pPr>
    </w:p>
    <w:p w:rsidR="00AF62B3" w:rsidRPr="00AE13F4" w:rsidRDefault="00AF62B3" w:rsidP="00AF62B3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lastRenderedPageBreak/>
        <w:t>A Rendelet 13. § (6</w:t>
      </w:r>
      <w:r w:rsidRPr="00AE13F4">
        <w:rPr>
          <w:b/>
        </w:rPr>
        <w:t>) bekezdése helyébe a következő rendelkezés lép:</w:t>
      </w:r>
    </w:p>
    <w:p w:rsidR="00AF62B3" w:rsidRDefault="00AF62B3" w:rsidP="00AF62B3">
      <w:pPr>
        <w:pStyle w:val="Cm"/>
        <w:jc w:val="both"/>
        <w:rPr>
          <w:b w:val="0"/>
          <w:sz w:val="24"/>
          <w:szCs w:val="24"/>
        </w:rPr>
      </w:pPr>
    </w:p>
    <w:p w:rsidR="00AF62B3" w:rsidRDefault="00AF62B3" w:rsidP="00AF62B3">
      <w:pPr>
        <w:jc w:val="both"/>
      </w:pPr>
      <w:r>
        <w:t>„13. § (6) Az előterjesztés készítésének szabályai:</w:t>
      </w:r>
    </w:p>
    <w:p w:rsidR="00AF62B3" w:rsidRDefault="00AF62B3" w:rsidP="00AF62B3">
      <w:pPr>
        <w:numPr>
          <w:ilvl w:val="0"/>
          <w:numId w:val="16"/>
        </w:numPr>
        <w:jc w:val="both"/>
      </w:pPr>
      <w:r>
        <w:t>Az előterjesztés elkészítéséért az előterjesztés kezdeményezője, munkatervben szereplő előterjesztés esetén az ott megjelölt személy a felelős (együtt: a napirend előadója).</w:t>
      </w:r>
    </w:p>
    <w:p w:rsidR="00AF62B3" w:rsidRPr="00E65261" w:rsidRDefault="00AF62B3" w:rsidP="00AF62B3">
      <w:pPr>
        <w:numPr>
          <w:ilvl w:val="0"/>
          <w:numId w:val="16"/>
        </w:numPr>
        <w:jc w:val="both"/>
      </w:pPr>
      <w:r w:rsidRPr="00E65261">
        <w:t xml:space="preserve">A munkatervben szereplő és az ott nem szereplő előterjesztéseket – soros ülés esetén -  a munkatervben meghatározott időpontig kell benyújtani a jegyzőhöz. </w:t>
      </w:r>
    </w:p>
    <w:p w:rsidR="00AF62B3" w:rsidRPr="00E65261" w:rsidRDefault="00AF62B3" w:rsidP="00AF62B3">
      <w:pPr>
        <w:numPr>
          <w:ilvl w:val="0"/>
          <w:numId w:val="16"/>
        </w:numPr>
        <w:jc w:val="both"/>
      </w:pPr>
      <w:r w:rsidRPr="00E65261">
        <w:t>A határidőn túl leadott előterjesztés képviselő-testület elé viteléről – az SZMSZ keretei között – a polgármester dönt.</w:t>
      </w:r>
    </w:p>
    <w:p w:rsidR="00AF62B3" w:rsidRPr="00E65261" w:rsidRDefault="00AF62B3" w:rsidP="00AF62B3">
      <w:pPr>
        <w:numPr>
          <w:ilvl w:val="0"/>
          <w:numId w:val="16"/>
        </w:numPr>
        <w:jc w:val="both"/>
      </w:pPr>
      <w:r w:rsidRPr="00E65261">
        <w:rPr>
          <w:color w:val="000000"/>
        </w:rPr>
        <w:t>A képviselő-testület ülésén csak a polgármester engedélyével lehet előterjesztést ki</w:t>
      </w:r>
      <w:r w:rsidRPr="00E65261">
        <w:t>osztani.</w:t>
      </w:r>
    </w:p>
    <w:p w:rsidR="00AF62B3" w:rsidRPr="00E65261" w:rsidRDefault="00AF62B3" w:rsidP="00AF62B3">
      <w:pPr>
        <w:numPr>
          <w:ilvl w:val="0"/>
          <w:numId w:val="16"/>
        </w:numPr>
        <w:jc w:val="both"/>
      </w:pPr>
      <w:r w:rsidRPr="00E65261">
        <w:t>A határozati javaslatban felelősként a polgármester, a bizottság elnöke, a jegyző, a polgármesteri hivatal szervezeti egységének vezetője, az intézményvezető, illetve az önkormányzati gazdasági társaság ügyvezetője nevezhető meg.</w:t>
      </w:r>
    </w:p>
    <w:p w:rsidR="00AF62B3" w:rsidRPr="00AF62B3" w:rsidRDefault="00AF62B3" w:rsidP="00AF62B3">
      <w:pPr>
        <w:numPr>
          <w:ilvl w:val="0"/>
          <w:numId w:val="16"/>
        </w:numPr>
        <w:jc w:val="both"/>
      </w:pPr>
      <w:r w:rsidRPr="00AF62B3">
        <w:rPr>
          <w:color w:val="000000"/>
        </w:rPr>
        <w:t>Az előterjesztést 30 példányban (képviselő-testület tagjai,  társadalmi megbízatású alpolgármester, képviselő-testület bizottsá</w:t>
      </w:r>
      <w:r w:rsidRPr="00AF62B3">
        <w:t>gai nem képviselő tagjai, jegyző, aljegyző, polgármesteri hivatal szervezeti egységeinek vezetői, jegyzőkönyvhöz 2 db, intézményvezetők, sajtó képviselői, nemzetiségi önkormányzatok elnökei, esetenként könyvvizsgáló) kell előállítani.</w:t>
      </w:r>
      <w:r>
        <w:t>”</w:t>
      </w:r>
    </w:p>
    <w:p w:rsidR="00AF62B3" w:rsidRDefault="00AF62B3" w:rsidP="00AF62B3">
      <w:pPr>
        <w:pStyle w:val="Cm"/>
        <w:jc w:val="both"/>
        <w:rPr>
          <w:b w:val="0"/>
          <w:sz w:val="24"/>
          <w:szCs w:val="24"/>
        </w:rPr>
      </w:pPr>
    </w:p>
    <w:p w:rsidR="00AF62B3" w:rsidRPr="00AE13F4" w:rsidRDefault="00AF62B3" w:rsidP="00AF62B3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14. § (2</w:t>
      </w:r>
      <w:r w:rsidRPr="00AE13F4">
        <w:rPr>
          <w:b/>
        </w:rPr>
        <w:t>) bekezdése helyébe a következő rendelkezés lép:</w:t>
      </w:r>
    </w:p>
    <w:p w:rsidR="00AF62B3" w:rsidRDefault="00AF62B3" w:rsidP="00AF62B3">
      <w:pPr>
        <w:pStyle w:val="Cm"/>
        <w:jc w:val="both"/>
        <w:rPr>
          <w:b w:val="0"/>
          <w:sz w:val="24"/>
          <w:szCs w:val="24"/>
        </w:rPr>
      </w:pPr>
    </w:p>
    <w:p w:rsidR="00AF62B3" w:rsidRDefault="00AF62B3" w:rsidP="00AF62B3">
      <w:pPr>
        <w:jc w:val="both"/>
      </w:pPr>
      <w:r w:rsidRPr="00AF62B3">
        <w:t>„14. § (2)</w:t>
      </w:r>
      <w:r w:rsidRPr="00AF62B3">
        <w:tab/>
        <w:t>A képviselő-testület zárt ülést tart az önkormányzati törvény 46. § (2) bekezdés a)-b) pontjában meghatározott esetekben. Ha a zárt ülés tartása az érintett nyilatkozatától függ, akkor legkésőbb a személyét érintő napirendi pont bizottsági véleményezését megelőzően be kell szerezni írásbeli nyilatkozatát arról, hogy beleegyezik-e a nyilvános ülés tartásába és amennyiben tisztségre, megbízatásra történő jelölésről van szó, azt vállalja-e. Ha e személy a bizottsági véleményezéskor még nem ismert, vagy bizottsági véleményezésre az adott ügyben nem kerül sor, úgy legkésőbb a képviselő-testület ülésének kezdetéig kell a nyilatkozatát beszerezni.”</w:t>
      </w:r>
    </w:p>
    <w:p w:rsidR="00AF62B3" w:rsidRDefault="00AF62B3" w:rsidP="00AF62B3">
      <w:pPr>
        <w:jc w:val="both"/>
      </w:pPr>
    </w:p>
    <w:p w:rsidR="00AF62B3" w:rsidRPr="00AE13F4" w:rsidRDefault="00AF62B3" w:rsidP="00AF62B3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</w:t>
      </w:r>
      <w:r w:rsidR="001D24EA">
        <w:rPr>
          <w:b/>
        </w:rPr>
        <w:t>15</w:t>
      </w:r>
      <w:r>
        <w:rPr>
          <w:b/>
        </w:rPr>
        <w:t>. § (2</w:t>
      </w:r>
      <w:r w:rsidRPr="00AE13F4">
        <w:rPr>
          <w:b/>
        </w:rPr>
        <w:t>) bekezdése helyébe a következő rendelkezés lép:</w:t>
      </w:r>
    </w:p>
    <w:p w:rsidR="005B1CF0" w:rsidRDefault="005B1CF0" w:rsidP="001D24EA">
      <w:pPr>
        <w:pStyle w:val="Listaszerbekezds"/>
        <w:ind w:left="0"/>
        <w:jc w:val="both"/>
        <w:rPr>
          <w:b/>
        </w:rPr>
      </w:pPr>
    </w:p>
    <w:p w:rsidR="001D24EA" w:rsidRPr="001D24EA" w:rsidRDefault="001D24EA" w:rsidP="001D24EA">
      <w:pPr>
        <w:pStyle w:val="Cm"/>
        <w:jc w:val="both"/>
        <w:rPr>
          <w:b w:val="0"/>
          <w:color w:val="000000"/>
          <w:sz w:val="24"/>
          <w:szCs w:val="24"/>
        </w:rPr>
      </w:pPr>
      <w:r w:rsidRPr="001D24EA">
        <w:rPr>
          <w:b w:val="0"/>
          <w:color w:val="000000"/>
          <w:sz w:val="24"/>
          <w:szCs w:val="24"/>
        </w:rPr>
        <w:t>„15. § (2) Napirendi pont tárgyalásának elhalasztására a polgármester, a főállású és a társadalmi megbízatású alpolgármester, az előterjesztő és bármely képviselő tehet javaslatot. A javaslatot indokolni kell.”</w:t>
      </w:r>
    </w:p>
    <w:p w:rsidR="001D24EA" w:rsidRDefault="001D24EA" w:rsidP="001D24EA">
      <w:pPr>
        <w:pStyle w:val="Listaszerbekezds"/>
        <w:ind w:left="0"/>
        <w:jc w:val="both"/>
        <w:rPr>
          <w:b/>
        </w:rPr>
      </w:pPr>
    </w:p>
    <w:p w:rsidR="001D24EA" w:rsidRPr="00AE13F4" w:rsidRDefault="001D24EA" w:rsidP="001D24EA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15. § (5</w:t>
      </w:r>
      <w:r w:rsidRPr="00AE13F4">
        <w:rPr>
          <w:b/>
        </w:rPr>
        <w:t>) bekezdése helyébe a következő rendelkezés lép:</w:t>
      </w:r>
    </w:p>
    <w:p w:rsidR="001D24EA" w:rsidRDefault="001D24EA" w:rsidP="001D24EA">
      <w:pPr>
        <w:pStyle w:val="Listaszerbekezds"/>
        <w:ind w:left="0"/>
        <w:jc w:val="both"/>
        <w:rPr>
          <w:b/>
        </w:rPr>
      </w:pPr>
    </w:p>
    <w:p w:rsidR="001D24EA" w:rsidRPr="001D24EA" w:rsidRDefault="001D24EA" w:rsidP="001D24EA">
      <w:pPr>
        <w:pStyle w:val="Cm"/>
        <w:jc w:val="both"/>
        <w:rPr>
          <w:b w:val="0"/>
          <w:color w:val="000000"/>
          <w:sz w:val="24"/>
          <w:szCs w:val="24"/>
        </w:rPr>
      </w:pPr>
      <w:r w:rsidRPr="001D24EA">
        <w:rPr>
          <w:b w:val="0"/>
          <w:color w:val="000000"/>
          <w:sz w:val="24"/>
          <w:szCs w:val="24"/>
        </w:rPr>
        <w:t>„15. § (5) Napirend sürgősségi tárgyalását indítványozhatja:</w:t>
      </w:r>
    </w:p>
    <w:p w:rsidR="001D24EA" w:rsidRPr="001D24EA" w:rsidRDefault="001D24EA" w:rsidP="001D24EA">
      <w:pPr>
        <w:pStyle w:val="Cm"/>
        <w:numPr>
          <w:ilvl w:val="1"/>
          <w:numId w:val="18"/>
        </w:numPr>
        <w:tabs>
          <w:tab w:val="clear" w:pos="700"/>
        </w:tabs>
        <w:ind w:left="284" w:firstLine="0"/>
        <w:jc w:val="both"/>
        <w:rPr>
          <w:b w:val="0"/>
          <w:color w:val="000000"/>
          <w:sz w:val="24"/>
          <w:szCs w:val="24"/>
        </w:rPr>
      </w:pPr>
      <w:r w:rsidRPr="001D24EA">
        <w:rPr>
          <w:b w:val="0"/>
          <w:color w:val="000000"/>
          <w:sz w:val="24"/>
          <w:szCs w:val="24"/>
        </w:rPr>
        <w:t>a polgármester, a főállású és a társadalmi megbízatású alpolgármester,</w:t>
      </w:r>
    </w:p>
    <w:p w:rsidR="001D24EA" w:rsidRPr="001D24EA" w:rsidRDefault="001D24EA" w:rsidP="001D24EA">
      <w:pPr>
        <w:pStyle w:val="Cm"/>
        <w:numPr>
          <w:ilvl w:val="1"/>
          <w:numId w:val="18"/>
        </w:numPr>
        <w:tabs>
          <w:tab w:val="clear" w:pos="700"/>
        </w:tabs>
        <w:ind w:left="284" w:firstLine="0"/>
        <w:jc w:val="both"/>
        <w:rPr>
          <w:b w:val="0"/>
          <w:color w:val="000000"/>
          <w:sz w:val="24"/>
          <w:szCs w:val="24"/>
        </w:rPr>
      </w:pPr>
      <w:r w:rsidRPr="001D24EA">
        <w:rPr>
          <w:b w:val="0"/>
          <w:color w:val="000000"/>
          <w:sz w:val="24"/>
          <w:szCs w:val="24"/>
        </w:rPr>
        <w:t>bármelyik képviselő,</w:t>
      </w:r>
    </w:p>
    <w:p w:rsidR="001D24EA" w:rsidRPr="001D24EA" w:rsidRDefault="001D24EA" w:rsidP="001D24EA">
      <w:pPr>
        <w:pStyle w:val="Cm"/>
        <w:numPr>
          <w:ilvl w:val="1"/>
          <w:numId w:val="18"/>
        </w:numPr>
        <w:tabs>
          <w:tab w:val="clear" w:pos="700"/>
        </w:tabs>
        <w:ind w:left="284" w:firstLine="0"/>
        <w:jc w:val="both"/>
        <w:rPr>
          <w:b w:val="0"/>
          <w:color w:val="000000"/>
          <w:sz w:val="24"/>
          <w:szCs w:val="24"/>
        </w:rPr>
      </w:pPr>
      <w:r w:rsidRPr="001D24EA">
        <w:rPr>
          <w:b w:val="0"/>
          <w:color w:val="000000"/>
          <w:sz w:val="24"/>
          <w:szCs w:val="24"/>
        </w:rPr>
        <w:t>a témakör szerint illetékes bizottság,</w:t>
      </w:r>
    </w:p>
    <w:p w:rsidR="001D24EA" w:rsidRPr="001D24EA" w:rsidRDefault="001D24EA" w:rsidP="001D24EA">
      <w:pPr>
        <w:pStyle w:val="Cm"/>
        <w:numPr>
          <w:ilvl w:val="1"/>
          <w:numId w:val="18"/>
        </w:numPr>
        <w:tabs>
          <w:tab w:val="clear" w:pos="700"/>
        </w:tabs>
        <w:ind w:left="284" w:firstLine="0"/>
        <w:jc w:val="both"/>
        <w:rPr>
          <w:b w:val="0"/>
          <w:color w:val="000000"/>
          <w:sz w:val="24"/>
          <w:szCs w:val="24"/>
        </w:rPr>
      </w:pPr>
      <w:r w:rsidRPr="001D24EA">
        <w:rPr>
          <w:b w:val="0"/>
          <w:color w:val="000000"/>
          <w:sz w:val="24"/>
          <w:szCs w:val="24"/>
        </w:rPr>
        <w:t>a jegyző, aljegyző.”</w:t>
      </w:r>
    </w:p>
    <w:p w:rsidR="001D24EA" w:rsidRDefault="001D24EA" w:rsidP="001D24EA">
      <w:pPr>
        <w:pStyle w:val="Cm"/>
        <w:jc w:val="both"/>
        <w:rPr>
          <w:b w:val="0"/>
          <w:color w:val="000000"/>
          <w:sz w:val="24"/>
          <w:szCs w:val="24"/>
        </w:rPr>
      </w:pPr>
    </w:p>
    <w:p w:rsidR="00436803" w:rsidRPr="00AE13F4" w:rsidRDefault="00436803" w:rsidP="00436803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16. § (2</w:t>
      </w:r>
      <w:r w:rsidRPr="00AE13F4">
        <w:rPr>
          <w:b/>
        </w:rPr>
        <w:t>) bekezdése helyébe a következő rendelkezés lép:</w:t>
      </w:r>
    </w:p>
    <w:p w:rsidR="00436803" w:rsidRDefault="00436803" w:rsidP="00436803">
      <w:pPr>
        <w:pStyle w:val="Listaszerbekezds"/>
        <w:ind w:left="0"/>
        <w:jc w:val="both"/>
        <w:rPr>
          <w:b/>
        </w:rPr>
      </w:pPr>
    </w:p>
    <w:p w:rsidR="00436803" w:rsidRDefault="00436803" w:rsidP="00436803">
      <w:pPr>
        <w:ind w:left="426" w:hanging="426"/>
        <w:jc w:val="both"/>
        <w:rPr>
          <w:color w:val="000000"/>
        </w:rPr>
      </w:pPr>
      <w:r>
        <w:rPr>
          <w:color w:val="000000"/>
        </w:rPr>
        <w:t>„16. § (2)</w:t>
      </w:r>
      <w:r>
        <w:rPr>
          <w:color w:val="000000"/>
        </w:rPr>
        <w:tab/>
        <w:t>Az ülésvezető feladatai és jogosítványai:</w:t>
      </w:r>
    </w:p>
    <w:p w:rsidR="00436803" w:rsidRDefault="00436803" w:rsidP="00436803">
      <w:pPr>
        <w:pStyle w:val="Cm"/>
        <w:numPr>
          <w:ilvl w:val="0"/>
          <w:numId w:val="19"/>
        </w:numPr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lastRenderedPageBreak/>
        <w:t>megállapítja – és az ülés során figyelemmel kíséri – a határozatképességet, az ülést megnyitja, berekeszti,</w:t>
      </w:r>
    </w:p>
    <w:p w:rsidR="00436803" w:rsidRDefault="00436803" w:rsidP="00436803">
      <w:pPr>
        <w:pStyle w:val="Cm"/>
        <w:numPr>
          <w:ilvl w:val="0"/>
          <w:numId w:val="19"/>
        </w:numPr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előterjeszti a napirendi javaslatot, tájékoztatást ad a sürgősségi indítványokról, </w:t>
      </w:r>
    </w:p>
    <w:p w:rsidR="00436803" w:rsidRDefault="00436803" w:rsidP="00436803">
      <w:pPr>
        <w:pStyle w:val="Cm"/>
        <w:numPr>
          <w:ilvl w:val="0"/>
          <w:numId w:val="19"/>
        </w:numPr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napirendi pontonként megnyitja, vezeti, illetve lezárja a vitát, szavazásra bocsátja a döntési javaslatokat,</w:t>
      </w:r>
    </w:p>
    <w:p w:rsidR="00436803" w:rsidRDefault="00436803" w:rsidP="00436803">
      <w:pPr>
        <w:pStyle w:val="Cm"/>
        <w:numPr>
          <w:ilvl w:val="0"/>
          <w:numId w:val="19"/>
        </w:numPr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a hosszúra nyúlt vita lezárása érdekében indítványozza a hozzászólások időtartamának korlátozását vagy a vita lezárását,</w:t>
      </w:r>
    </w:p>
    <w:p w:rsidR="00436803" w:rsidRDefault="00436803" w:rsidP="00436803">
      <w:pPr>
        <w:pStyle w:val="Cm"/>
        <w:numPr>
          <w:ilvl w:val="0"/>
          <w:numId w:val="19"/>
        </w:numPr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hozzászóláskor megadja, az SZMSZ-ben foglalt esetekben megtagadja, illetve megvonja a szót a jelenlévők bármelyike tekintetében,</w:t>
      </w:r>
    </w:p>
    <w:p w:rsidR="00436803" w:rsidRDefault="00436803" w:rsidP="00436803">
      <w:pPr>
        <w:pStyle w:val="Cm"/>
        <w:numPr>
          <w:ilvl w:val="0"/>
          <w:numId w:val="19"/>
        </w:numPr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figyelmezteti a hozzászólót, ha mondanivalója eltér a tárgyalt témától, a figyelmeztetés eredménytelensége esetén megvonja a szót, aminek következményeként az illető személy ugyanazon ügyben nem szólalhat fel,</w:t>
      </w:r>
    </w:p>
    <w:p w:rsidR="00436803" w:rsidRPr="00436803" w:rsidRDefault="00436803" w:rsidP="00436803">
      <w:pPr>
        <w:pStyle w:val="Cm"/>
        <w:numPr>
          <w:ilvl w:val="0"/>
          <w:numId w:val="19"/>
        </w:numPr>
        <w:jc w:val="both"/>
        <w:rPr>
          <w:b w:val="0"/>
          <w:color w:val="000000"/>
          <w:sz w:val="24"/>
          <w:szCs w:val="24"/>
        </w:rPr>
      </w:pPr>
      <w:r w:rsidRPr="00436803">
        <w:rPr>
          <w:b w:val="0"/>
          <w:color w:val="000000"/>
          <w:sz w:val="24"/>
          <w:szCs w:val="24"/>
        </w:rPr>
        <w:t xml:space="preserve">tárgyalási szünetet rendelhet el, az ülést meghatározott időre félbeszakíthatja, vagy berekesztheti, </w:t>
      </w:r>
    </w:p>
    <w:p w:rsidR="00436803" w:rsidRPr="00436803" w:rsidRDefault="00436803" w:rsidP="00436803">
      <w:pPr>
        <w:pStyle w:val="Cm"/>
        <w:numPr>
          <w:ilvl w:val="0"/>
          <w:numId w:val="19"/>
        </w:numPr>
        <w:jc w:val="both"/>
        <w:rPr>
          <w:b w:val="0"/>
          <w:color w:val="000000"/>
          <w:sz w:val="24"/>
          <w:szCs w:val="24"/>
        </w:rPr>
      </w:pPr>
      <w:r w:rsidRPr="00436803">
        <w:rPr>
          <w:b w:val="0"/>
          <w:color w:val="000000"/>
          <w:sz w:val="24"/>
          <w:szCs w:val="24"/>
        </w:rPr>
        <w:t>biztosítja az ülés zavartalan rendjét, rendreutasítja azt, aki az ülésen méltatlan magatartást tanúsít, továbbá azt, aki ismételt rendreutasítás ellenére is zavarja az ülést, kivezettetheti,</w:t>
      </w:r>
    </w:p>
    <w:p w:rsidR="00436803" w:rsidRDefault="00436803" w:rsidP="00436803">
      <w:pPr>
        <w:pStyle w:val="Cm"/>
        <w:numPr>
          <w:ilvl w:val="0"/>
          <w:numId w:val="19"/>
        </w:numPr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interpellációra, kérdés feltevésére - a napirend lezárását követően – lehetőséget biztosít.”</w:t>
      </w:r>
    </w:p>
    <w:p w:rsidR="001D24EA" w:rsidRDefault="001D24EA" w:rsidP="001D24EA">
      <w:pPr>
        <w:pStyle w:val="Listaszerbekezds"/>
        <w:ind w:left="0"/>
        <w:jc w:val="both"/>
        <w:rPr>
          <w:b/>
        </w:rPr>
      </w:pPr>
    </w:p>
    <w:p w:rsidR="00436803" w:rsidRPr="00AE13F4" w:rsidRDefault="00436803" w:rsidP="00436803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</w:t>
      </w:r>
      <w:r w:rsidR="00354EAF">
        <w:rPr>
          <w:b/>
        </w:rPr>
        <w:t>22. § (4</w:t>
      </w:r>
      <w:r w:rsidRPr="00AE13F4">
        <w:rPr>
          <w:b/>
        </w:rPr>
        <w:t>) bekezdése helyébe a következő rendelkezés lép:</w:t>
      </w:r>
    </w:p>
    <w:p w:rsidR="00436803" w:rsidRDefault="00436803" w:rsidP="001D24EA">
      <w:pPr>
        <w:pStyle w:val="Listaszerbekezds"/>
        <w:ind w:left="0"/>
        <w:jc w:val="both"/>
        <w:rPr>
          <w:b/>
        </w:rPr>
      </w:pPr>
    </w:p>
    <w:p w:rsidR="00354EAF" w:rsidRPr="00354EAF" w:rsidRDefault="00354EAF" w:rsidP="00354EAF">
      <w:pPr>
        <w:pStyle w:val="Cm"/>
        <w:jc w:val="both"/>
        <w:rPr>
          <w:b w:val="0"/>
          <w:color w:val="000000"/>
          <w:sz w:val="24"/>
          <w:szCs w:val="24"/>
        </w:rPr>
      </w:pPr>
      <w:r w:rsidRPr="00354EAF">
        <w:rPr>
          <w:b w:val="0"/>
          <w:color w:val="000000"/>
          <w:sz w:val="24"/>
          <w:szCs w:val="24"/>
        </w:rPr>
        <w:t>„22. § (4) Ezt követően az előterjesztéssel kapcsolatos álláspontját hozzászólásában bármelyik képviselő és a társadalmi megbízatású alpolgármester részletesen kifejtheti legfeljebb 5 percben, azt írásban is benyújthatja.”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Pr="00AE13F4" w:rsidRDefault="00354EAF" w:rsidP="00354EAF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22. § (6</w:t>
      </w:r>
      <w:r w:rsidRPr="00AE13F4">
        <w:rPr>
          <w:b/>
        </w:rPr>
        <w:t>) bekezdése helyébe a következő rendelkezés lép: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Pr="00354EAF" w:rsidRDefault="00354EAF" w:rsidP="00354EAF">
      <w:pPr>
        <w:pStyle w:val="Cm"/>
        <w:jc w:val="both"/>
        <w:rPr>
          <w:b w:val="0"/>
          <w:color w:val="000000"/>
          <w:sz w:val="24"/>
          <w:szCs w:val="24"/>
        </w:rPr>
      </w:pPr>
      <w:r w:rsidRPr="00354EAF">
        <w:rPr>
          <w:b w:val="0"/>
          <w:color w:val="000000"/>
          <w:sz w:val="24"/>
          <w:szCs w:val="24"/>
        </w:rPr>
        <w:t>„22. § (6) A képviselő és a társadalmi megbízatású alpolgármester módosító javaslatait a vita lezárásáig megváltoztathatja, s azt a szavazás megkezdéséig bármikor visszavonhatja.”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Pr="00AE13F4" w:rsidRDefault="00354EAF" w:rsidP="00354EAF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23. § (1</w:t>
      </w:r>
      <w:r w:rsidRPr="00AE13F4">
        <w:rPr>
          <w:b/>
        </w:rPr>
        <w:t>) bekezdése helyébe a következő rendelkezés lép: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Pr="00354EAF" w:rsidRDefault="00354EAF" w:rsidP="00354EAF">
      <w:pPr>
        <w:pStyle w:val="Cm"/>
        <w:jc w:val="both"/>
        <w:rPr>
          <w:b w:val="0"/>
          <w:color w:val="000000"/>
          <w:sz w:val="24"/>
          <w:szCs w:val="24"/>
        </w:rPr>
      </w:pPr>
      <w:r w:rsidRPr="00354EAF">
        <w:rPr>
          <w:b w:val="0"/>
          <w:color w:val="000000"/>
          <w:sz w:val="24"/>
          <w:szCs w:val="24"/>
        </w:rPr>
        <w:t>„23. § (1) A napirendi témával kapcsolatban az előterjesztőhöz a képviselők, a társadalmi megbízatású alpolgármester és a meghívottak kérdést intézhetnek.”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Pr="00AE13F4" w:rsidRDefault="00354EAF" w:rsidP="00354EAF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32. § (1</w:t>
      </w:r>
      <w:r w:rsidRPr="00AE13F4">
        <w:rPr>
          <w:b/>
        </w:rPr>
        <w:t>) bekezdése helyébe a következő rendelkezés lép: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Pr="00354EAF" w:rsidRDefault="00354EAF" w:rsidP="00354EAF">
      <w:pPr>
        <w:ind w:left="426" w:hanging="426"/>
        <w:jc w:val="both"/>
        <w:rPr>
          <w:b/>
          <w:i/>
          <w:color w:val="000000"/>
          <w:lang w:val="pt-BR"/>
        </w:rPr>
      </w:pPr>
      <w:r w:rsidRPr="00354EAF">
        <w:rPr>
          <w:color w:val="000000"/>
          <w:lang w:val="pt-BR"/>
        </w:rPr>
        <w:t>“32. § (1)</w:t>
      </w:r>
      <w:r w:rsidRPr="00354EAF">
        <w:rPr>
          <w:b/>
          <w:i/>
          <w:color w:val="000000"/>
          <w:lang w:val="pt-BR"/>
        </w:rPr>
        <w:t xml:space="preserve">  </w:t>
      </w:r>
      <w:r w:rsidRPr="00354EAF">
        <w:rPr>
          <w:color w:val="000000"/>
          <w:lang w:val="pt-BR"/>
        </w:rPr>
        <w:t>Rendelet alkotását kezdeményezheti:</w:t>
      </w:r>
    </w:p>
    <w:p w:rsidR="00354EAF" w:rsidRPr="00354EAF" w:rsidRDefault="00354EAF" w:rsidP="00354EAF">
      <w:pPr>
        <w:ind w:left="720" w:hanging="360"/>
        <w:jc w:val="both"/>
        <w:rPr>
          <w:color w:val="000000"/>
          <w:lang w:val="pt-BR"/>
        </w:rPr>
      </w:pPr>
      <w:r w:rsidRPr="00354EAF">
        <w:rPr>
          <w:color w:val="000000"/>
          <w:lang w:val="pt-BR"/>
        </w:rPr>
        <w:t>1.</w:t>
      </w:r>
      <w:r w:rsidRPr="00354EAF">
        <w:rPr>
          <w:color w:val="000000"/>
          <w:lang w:val="pt-BR"/>
        </w:rPr>
        <w:tab/>
        <w:t>a polgármester, a főállású alpolgármester, a társadalmi megbízatású alpolgármester,</w:t>
      </w:r>
    </w:p>
    <w:p w:rsidR="00354EAF" w:rsidRPr="00354EAF" w:rsidRDefault="00354EAF" w:rsidP="00354EAF">
      <w:pPr>
        <w:ind w:left="720" w:hanging="360"/>
        <w:jc w:val="both"/>
        <w:rPr>
          <w:color w:val="000000"/>
          <w:lang w:val="pt-BR"/>
        </w:rPr>
      </w:pPr>
      <w:r w:rsidRPr="00354EAF">
        <w:rPr>
          <w:color w:val="000000"/>
          <w:lang w:val="pt-BR"/>
        </w:rPr>
        <w:t>2.</w:t>
      </w:r>
      <w:r w:rsidRPr="00354EAF">
        <w:rPr>
          <w:color w:val="000000"/>
          <w:lang w:val="pt-BR"/>
        </w:rPr>
        <w:tab/>
        <w:t>a képviselő,</w:t>
      </w:r>
    </w:p>
    <w:p w:rsidR="00354EAF" w:rsidRPr="00354EAF" w:rsidRDefault="00354EAF" w:rsidP="00354EAF">
      <w:pPr>
        <w:ind w:left="720" w:hanging="360"/>
        <w:jc w:val="both"/>
        <w:rPr>
          <w:color w:val="000000"/>
          <w:lang w:val="pt-BR"/>
        </w:rPr>
      </w:pPr>
      <w:r w:rsidRPr="00354EAF">
        <w:rPr>
          <w:color w:val="000000"/>
          <w:lang w:val="pt-BR"/>
        </w:rPr>
        <w:t>3.</w:t>
      </w:r>
      <w:r w:rsidRPr="00354EAF">
        <w:rPr>
          <w:color w:val="000000"/>
          <w:lang w:val="pt-BR"/>
        </w:rPr>
        <w:tab/>
        <w:t xml:space="preserve">a képviselő-testület bizottsága, </w:t>
      </w:r>
    </w:p>
    <w:p w:rsidR="00354EAF" w:rsidRPr="00354EAF" w:rsidRDefault="00354EAF" w:rsidP="00354EAF">
      <w:pPr>
        <w:ind w:left="720" w:hanging="360"/>
        <w:jc w:val="both"/>
        <w:rPr>
          <w:color w:val="000000"/>
          <w:lang w:val="pt-BR"/>
        </w:rPr>
      </w:pPr>
      <w:r w:rsidRPr="00354EAF">
        <w:rPr>
          <w:color w:val="000000"/>
          <w:lang w:val="pt-BR"/>
        </w:rPr>
        <w:t>4.</w:t>
      </w:r>
      <w:r w:rsidRPr="00354EAF">
        <w:rPr>
          <w:color w:val="000000"/>
          <w:lang w:val="pt-BR"/>
        </w:rPr>
        <w:tab/>
        <w:t>a jegyző, aljegyző, a polgármesteri hivatal osztályvezetői,</w:t>
      </w:r>
    </w:p>
    <w:p w:rsidR="00354EAF" w:rsidRPr="00354EAF" w:rsidRDefault="00354EAF" w:rsidP="00354EAF">
      <w:pPr>
        <w:ind w:left="720" w:hanging="360"/>
        <w:jc w:val="both"/>
        <w:rPr>
          <w:lang w:val="pt-BR"/>
        </w:rPr>
      </w:pPr>
      <w:r w:rsidRPr="00354EAF">
        <w:rPr>
          <w:lang w:val="pt-BR"/>
        </w:rPr>
        <w:t>5.</w:t>
      </w:r>
      <w:r w:rsidRPr="00354EAF">
        <w:rPr>
          <w:lang w:val="pt-BR"/>
        </w:rPr>
        <w:tab/>
        <w:t>a települési nemzetiségi önkormányzat,</w:t>
      </w:r>
    </w:p>
    <w:p w:rsidR="00354EAF" w:rsidRPr="00B77903" w:rsidRDefault="00354EAF" w:rsidP="00354EAF">
      <w:pPr>
        <w:ind w:left="720" w:hanging="360"/>
        <w:jc w:val="both"/>
        <w:rPr>
          <w:lang w:val="pt-BR"/>
        </w:rPr>
      </w:pPr>
      <w:r w:rsidRPr="00354EAF">
        <w:rPr>
          <w:lang w:val="pt-BR"/>
        </w:rPr>
        <w:t xml:space="preserve">6. </w:t>
      </w:r>
      <w:r w:rsidRPr="00354EAF">
        <w:rPr>
          <w:lang w:val="pt-BR"/>
        </w:rPr>
        <w:tab/>
        <w:t>a civil szervezet.”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Pr="00AE13F4" w:rsidRDefault="00354EAF" w:rsidP="00354EAF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36. §-a </w:t>
      </w:r>
      <w:r w:rsidRPr="00AE13F4">
        <w:rPr>
          <w:b/>
        </w:rPr>
        <w:t>helyébe a következő rendelkezés lép: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Pr="00354EAF" w:rsidRDefault="00354EAF" w:rsidP="00354EAF">
      <w:pPr>
        <w:pStyle w:val="Listaszerbekezds"/>
        <w:ind w:left="0"/>
        <w:jc w:val="both"/>
        <w:rPr>
          <w:color w:val="000000"/>
        </w:rPr>
      </w:pPr>
      <w:r w:rsidRPr="00354EAF">
        <w:t>„36. §</w:t>
      </w:r>
      <w:r>
        <w:t xml:space="preserve"> (1) </w:t>
      </w:r>
      <w:r w:rsidRPr="00354EAF">
        <w:t xml:space="preserve">A képviselő-testület üléséről hangfelvétel készül. A zárt ülésről készült hangfelvételre a </w:t>
      </w:r>
      <w:r w:rsidRPr="00354EAF">
        <w:rPr>
          <w:color w:val="000000"/>
        </w:rPr>
        <w:t xml:space="preserve">35. § (4)-(6) bekezdéseiben foglaltakat kell alkalmazni azzal az eltéréssel, </w:t>
      </w:r>
      <w:r w:rsidRPr="00354EAF">
        <w:rPr>
          <w:color w:val="000000"/>
        </w:rPr>
        <w:lastRenderedPageBreak/>
        <w:t>hogy a hangfelvétel a polgármesteri hivatal jegyzői titkárságán hallgatható meg. A hangfelvétel nem selejtezhető.</w:t>
      </w:r>
    </w:p>
    <w:p w:rsidR="00354EAF" w:rsidRPr="00354EAF" w:rsidRDefault="00354EAF" w:rsidP="00354EAF">
      <w:pPr>
        <w:pStyle w:val="Cm"/>
        <w:jc w:val="both"/>
        <w:rPr>
          <w:b w:val="0"/>
          <w:sz w:val="24"/>
          <w:szCs w:val="24"/>
        </w:rPr>
      </w:pPr>
    </w:p>
    <w:p w:rsidR="00354EAF" w:rsidRPr="00354EAF" w:rsidRDefault="00354EAF" w:rsidP="00354EAF">
      <w:pPr>
        <w:pStyle w:val="Cm"/>
        <w:numPr>
          <w:ilvl w:val="0"/>
          <w:numId w:val="18"/>
        </w:numPr>
        <w:tabs>
          <w:tab w:val="clear" w:pos="482"/>
        </w:tabs>
        <w:ind w:left="0" w:firstLine="0"/>
        <w:jc w:val="both"/>
        <w:rPr>
          <w:b w:val="0"/>
          <w:color w:val="000000"/>
          <w:sz w:val="24"/>
          <w:szCs w:val="24"/>
        </w:rPr>
      </w:pPr>
      <w:r w:rsidRPr="00354EAF">
        <w:rPr>
          <w:b w:val="0"/>
          <w:color w:val="000000"/>
          <w:sz w:val="24"/>
          <w:szCs w:val="24"/>
        </w:rPr>
        <w:t>A nyilvános ülések digitális videofelvételei esetén a felvételeket 5 évig kell megőrizni.</w:t>
      </w:r>
      <w:r>
        <w:rPr>
          <w:b w:val="0"/>
          <w:color w:val="000000"/>
          <w:sz w:val="24"/>
          <w:szCs w:val="24"/>
        </w:rPr>
        <w:t>”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Pr="00AE13F4" w:rsidRDefault="00354EAF" w:rsidP="00354EAF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37. § (1</w:t>
      </w:r>
      <w:r w:rsidRPr="00AE13F4">
        <w:rPr>
          <w:b/>
        </w:rPr>
        <w:t>)</w:t>
      </w:r>
      <w:r>
        <w:rPr>
          <w:b/>
        </w:rPr>
        <w:t>-(3)</w:t>
      </w:r>
      <w:r w:rsidRPr="00AE13F4">
        <w:rPr>
          <w:b/>
        </w:rPr>
        <w:t xml:space="preserve"> bekezdése helyébe a következő rendelkezés lép: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Pr="00354EAF" w:rsidRDefault="00354EAF" w:rsidP="00354EAF">
      <w:pPr>
        <w:ind w:left="426" w:hanging="426"/>
        <w:jc w:val="both"/>
        <w:rPr>
          <w:color w:val="000000"/>
          <w:lang w:val="pt-BR"/>
        </w:rPr>
      </w:pPr>
      <w:r w:rsidRPr="00354EAF">
        <w:rPr>
          <w:color w:val="000000"/>
          <w:lang w:val="pt-BR"/>
        </w:rPr>
        <w:t>“ 37. § (1)</w:t>
      </w:r>
      <w:r w:rsidRPr="00354EAF">
        <w:rPr>
          <w:color w:val="000000"/>
          <w:lang w:val="pt-BR"/>
        </w:rPr>
        <w:tab/>
        <w:t>A települési képviselő jogai az önkormányzati törvényben és más törvényben meghatározattakon kívül:</w:t>
      </w:r>
    </w:p>
    <w:p w:rsidR="00354EAF" w:rsidRPr="00354EAF" w:rsidRDefault="00354EAF" w:rsidP="00354EAF">
      <w:pPr>
        <w:widowControl w:val="0"/>
        <w:numPr>
          <w:ilvl w:val="2"/>
          <w:numId w:val="23"/>
        </w:numPr>
        <w:tabs>
          <w:tab w:val="num" w:pos="720"/>
        </w:tabs>
        <w:suppressAutoHyphens/>
        <w:ind w:left="720"/>
        <w:jc w:val="both"/>
        <w:rPr>
          <w:color w:val="000000"/>
          <w:lang w:val="pt-BR"/>
        </w:rPr>
      </w:pPr>
      <w:r w:rsidRPr="00354EAF">
        <w:rPr>
          <w:color w:val="000000"/>
          <w:lang w:val="pt-BR"/>
        </w:rPr>
        <w:t>a jegyzőn, - távollétében az aljegyzőn - keresztül betekintési joga van a polgármesteri hivatal munkájába,</w:t>
      </w:r>
    </w:p>
    <w:p w:rsidR="00354EAF" w:rsidRPr="00354EAF" w:rsidRDefault="00354EAF" w:rsidP="00354EAF">
      <w:pPr>
        <w:widowControl w:val="0"/>
        <w:numPr>
          <w:ilvl w:val="2"/>
          <w:numId w:val="23"/>
        </w:numPr>
        <w:tabs>
          <w:tab w:val="num" w:pos="720"/>
        </w:tabs>
        <w:suppressAutoHyphens/>
        <w:ind w:left="720"/>
        <w:jc w:val="both"/>
        <w:rPr>
          <w:color w:val="000000"/>
          <w:lang w:val="pt-BR"/>
        </w:rPr>
      </w:pPr>
      <w:r w:rsidRPr="00354EAF">
        <w:rPr>
          <w:color w:val="000000"/>
          <w:lang w:val="pt-BR"/>
        </w:rPr>
        <w:t>a képviselő a köz érdekében végzett munkájáért megbízatása idejére a képviselő-testület által megállapított tiszteletdíjra jogosult, melyet önkormányzati rendeletben állapít meg a képviselő-testület,</w:t>
      </w:r>
    </w:p>
    <w:p w:rsidR="00354EAF" w:rsidRPr="00354EAF" w:rsidRDefault="00354EAF" w:rsidP="00354EAF">
      <w:pPr>
        <w:widowControl w:val="0"/>
        <w:numPr>
          <w:ilvl w:val="2"/>
          <w:numId w:val="23"/>
        </w:numPr>
        <w:tabs>
          <w:tab w:val="num" w:pos="720"/>
        </w:tabs>
        <w:suppressAutoHyphens/>
        <w:ind w:left="720"/>
        <w:jc w:val="both"/>
        <w:rPr>
          <w:color w:val="000000"/>
          <w:lang w:val="pt-BR"/>
        </w:rPr>
      </w:pPr>
      <w:r w:rsidRPr="00354EAF">
        <w:rPr>
          <w:color w:val="000000"/>
          <w:lang w:val="pt-BR"/>
        </w:rPr>
        <w:t>az interpellálás joga.</w:t>
      </w:r>
    </w:p>
    <w:p w:rsidR="00354EAF" w:rsidRPr="00354EAF" w:rsidRDefault="00354EAF" w:rsidP="00354EAF">
      <w:pPr>
        <w:pStyle w:val="WW-Szvegtrzsbehzssal3"/>
        <w:rPr>
          <w:b/>
        </w:rPr>
      </w:pPr>
    </w:p>
    <w:p w:rsidR="00354EAF" w:rsidRPr="00354EAF" w:rsidRDefault="00354EAF" w:rsidP="00354EAF">
      <w:pPr>
        <w:ind w:left="360" w:hanging="426"/>
        <w:jc w:val="both"/>
        <w:rPr>
          <w:lang w:val="pt-BR"/>
        </w:rPr>
      </w:pPr>
      <w:r w:rsidRPr="00354EAF">
        <w:rPr>
          <w:lang w:val="pt-BR"/>
        </w:rPr>
        <w:t>(2)</w:t>
      </w:r>
      <w:r w:rsidRPr="00354EAF">
        <w:rPr>
          <w:lang w:val="pt-BR"/>
        </w:rPr>
        <w:tab/>
        <w:t xml:space="preserve">A képviselő kötelességei az esküjében fogadtak, az önkormányzati törvényben és más törvényben meghatározottakon kívül: </w:t>
      </w:r>
    </w:p>
    <w:p w:rsidR="00354EAF" w:rsidRPr="00354EAF" w:rsidRDefault="00354EAF" w:rsidP="00354EAF">
      <w:pPr>
        <w:widowControl w:val="0"/>
        <w:numPr>
          <w:ilvl w:val="0"/>
          <w:numId w:val="24"/>
        </w:numPr>
        <w:suppressAutoHyphens/>
        <w:jc w:val="both"/>
        <w:rPr>
          <w:lang w:val="pt-BR"/>
        </w:rPr>
      </w:pPr>
      <w:r w:rsidRPr="00354EAF">
        <w:rPr>
          <w:lang w:val="pt-BR"/>
        </w:rPr>
        <w:t xml:space="preserve">olyan magatartást tanúsítani, amely méltóvá teszi a közéleti tevékenységre, a választók bizalmára, </w:t>
      </w:r>
    </w:p>
    <w:p w:rsidR="00354EAF" w:rsidRPr="00354EAF" w:rsidRDefault="00354EAF" w:rsidP="00354EAF">
      <w:pPr>
        <w:widowControl w:val="0"/>
        <w:numPr>
          <w:ilvl w:val="0"/>
          <w:numId w:val="24"/>
        </w:numPr>
        <w:suppressAutoHyphens/>
        <w:jc w:val="both"/>
        <w:rPr>
          <w:lang w:val="pt-BR"/>
        </w:rPr>
      </w:pPr>
      <w:r w:rsidRPr="00354EAF">
        <w:rPr>
          <w:lang w:val="pt-BR"/>
        </w:rPr>
        <w:t>kapcsolatot tartani a választópolgárokkal, a különböző önszerveződő lakossági közösségekkel, szükség szerint fogadódóra keretében.</w:t>
      </w:r>
    </w:p>
    <w:p w:rsidR="00354EAF" w:rsidRPr="00354EAF" w:rsidRDefault="00354EAF" w:rsidP="00354EAF">
      <w:pPr>
        <w:widowControl w:val="0"/>
        <w:numPr>
          <w:ilvl w:val="0"/>
          <w:numId w:val="24"/>
        </w:numPr>
        <w:suppressAutoHyphens/>
        <w:jc w:val="both"/>
        <w:rPr>
          <w:lang w:val="pt-BR"/>
        </w:rPr>
      </w:pPr>
      <w:r w:rsidRPr="00354EAF">
        <w:rPr>
          <w:lang w:val="pt-BR"/>
        </w:rPr>
        <w:t>felkérés alapján részt venni a testületi ülések előkészítésében, a különböző vizsgálatokban,</w:t>
      </w:r>
    </w:p>
    <w:p w:rsidR="00354EAF" w:rsidRPr="00354EAF" w:rsidRDefault="00354EAF" w:rsidP="00354EAF">
      <w:pPr>
        <w:pStyle w:val="WW-Szvegtrzsbehzssal3"/>
        <w:numPr>
          <w:ilvl w:val="0"/>
          <w:numId w:val="24"/>
        </w:numPr>
        <w:rPr>
          <w:i w:val="0"/>
        </w:rPr>
      </w:pPr>
      <w:r w:rsidRPr="00354EAF">
        <w:rPr>
          <w:i w:val="0"/>
        </w:rPr>
        <w:t>a képviselő-testületi ülésről való távolmaradását és annak indokát a polgármesternek, a bizottsági ülésről való távolmaradását és annak indokát a bizottság elnökének előzetesen, írásban vagy szóban bejelenteni (igazolt távollét).</w:t>
      </w:r>
    </w:p>
    <w:p w:rsidR="00354EAF" w:rsidRPr="00354EAF" w:rsidRDefault="00354EAF" w:rsidP="00354EAF">
      <w:pPr>
        <w:pStyle w:val="WW-Szvegtrzsbehzssal3"/>
        <w:rPr>
          <w:i w:val="0"/>
        </w:rPr>
      </w:pPr>
    </w:p>
    <w:p w:rsidR="00354EAF" w:rsidRPr="00354EAF" w:rsidRDefault="00354EAF" w:rsidP="00354EAF">
      <w:pPr>
        <w:pStyle w:val="Cm"/>
        <w:numPr>
          <w:ilvl w:val="0"/>
          <w:numId w:val="23"/>
        </w:numPr>
        <w:jc w:val="both"/>
        <w:rPr>
          <w:b w:val="0"/>
          <w:sz w:val="24"/>
          <w:szCs w:val="24"/>
        </w:rPr>
      </w:pPr>
      <w:r w:rsidRPr="00354EAF">
        <w:rPr>
          <w:b w:val="0"/>
          <w:sz w:val="24"/>
          <w:szCs w:val="24"/>
        </w:rPr>
        <w:t>A képviselő-testület tagjainak, a tanácsnoknak és a képviselő-testület bizottságai nem képviselő tagjainak tiszteletdíját és költségtérítését önkormányzati rendelet szabályozza.”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Pr="00AE13F4" w:rsidRDefault="00354EAF" w:rsidP="00354EAF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38. § (4)</w:t>
      </w:r>
      <w:r w:rsidRPr="00AE13F4">
        <w:rPr>
          <w:b/>
        </w:rPr>
        <w:t xml:space="preserve"> bekezdése helyébe a következő rendelkezés lép: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Default="00354EAF" w:rsidP="00354EAF">
      <w:pPr>
        <w:ind w:left="426" w:hanging="426"/>
        <w:jc w:val="both"/>
        <w:rPr>
          <w:color w:val="000000"/>
          <w:lang w:val="pt-BR"/>
        </w:rPr>
      </w:pPr>
      <w:r w:rsidRPr="00354EAF">
        <w:rPr>
          <w:color w:val="000000"/>
          <w:lang w:val="pt-BR"/>
        </w:rPr>
        <w:t>“38. § (4) A bizottságok tagjainak névsorát az SZMSZ 2. függeléke tartalmazza.”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Pr="00AE13F4" w:rsidRDefault="00354EAF" w:rsidP="00354EAF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>A Rendelet 41. § (1)</w:t>
      </w:r>
      <w:r w:rsidRPr="00AE13F4">
        <w:rPr>
          <w:b/>
        </w:rPr>
        <w:t xml:space="preserve"> bekezdése helyébe a következő rendelkezés lép: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354EAF" w:rsidRDefault="00354EAF" w:rsidP="00354EAF">
      <w:pPr>
        <w:pStyle w:val="Cm"/>
        <w:ind w:left="340" w:hanging="340"/>
        <w:jc w:val="both"/>
        <w:rPr>
          <w:b w:val="0"/>
          <w:sz w:val="24"/>
          <w:szCs w:val="24"/>
        </w:rPr>
      </w:pPr>
      <w:r w:rsidRPr="00354EAF">
        <w:rPr>
          <w:b w:val="0"/>
          <w:sz w:val="24"/>
          <w:szCs w:val="24"/>
        </w:rPr>
        <w:t>„41. § (1)</w:t>
      </w:r>
      <w:r w:rsidRPr="00354EAF">
        <w:rPr>
          <w:b w:val="0"/>
          <w:sz w:val="24"/>
          <w:szCs w:val="24"/>
        </w:rPr>
        <w:tab/>
        <w:t>A bizottság soron kívüli ülését úgy kell összehívni, hogy az érdekeltek a meghívót és az előterjesztéseket legalább az ülést megelőző 3 munkanappal korábban kézhez kapják. Kivételes esetben a bizottság ülése 3 napon belüli időpontra, rövid úton is, – telefonon – összehívható.”</w:t>
      </w:r>
    </w:p>
    <w:p w:rsidR="00354EAF" w:rsidRDefault="00354EAF" w:rsidP="001D24EA">
      <w:pPr>
        <w:pStyle w:val="Listaszerbekezds"/>
        <w:ind w:left="0"/>
        <w:jc w:val="both"/>
        <w:rPr>
          <w:b/>
        </w:rPr>
      </w:pPr>
    </w:p>
    <w:p w:rsidR="002B744C" w:rsidRPr="00AE13F4" w:rsidRDefault="002B744C" w:rsidP="002B744C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46. §-a </w:t>
      </w:r>
      <w:r w:rsidRPr="00AE13F4">
        <w:rPr>
          <w:b/>
        </w:rPr>
        <w:t>helyébe a következő rendelkezés lép: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2B744C" w:rsidRDefault="002B744C" w:rsidP="002B744C">
      <w:pPr>
        <w:ind w:left="360" w:hanging="360"/>
        <w:jc w:val="both"/>
        <w:rPr>
          <w:color w:val="000000"/>
        </w:rPr>
      </w:pPr>
      <w:r w:rsidRPr="002B744C">
        <w:rPr>
          <w:color w:val="000000"/>
        </w:rPr>
        <w:t>„46. § A Városfejlesztési és Pénzügyi Bizottság:</w:t>
      </w:r>
    </w:p>
    <w:p w:rsidR="002B744C" w:rsidRPr="002B744C" w:rsidRDefault="002B744C" w:rsidP="002B744C">
      <w:pPr>
        <w:widowControl w:val="0"/>
        <w:numPr>
          <w:ilvl w:val="0"/>
          <w:numId w:val="25"/>
        </w:numPr>
        <w:tabs>
          <w:tab w:val="num" w:pos="720"/>
        </w:tabs>
        <w:suppressAutoHyphens/>
        <w:ind w:left="720"/>
        <w:jc w:val="both"/>
        <w:rPr>
          <w:color w:val="000000"/>
        </w:rPr>
      </w:pPr>
      <w:r w:rsidRPr="002B744C">
        <w:rPr>
          <w:color w:val="000000"/>
        </w:rPr>
        <w:t>végzi a vagyonnyilatkozatok vizsgálatát,</w:t>
      </w:r>
    </w:p>
    <w:p w:rsidR="002B744C" w:rsidRPr="002B744C" w:rsidRDefault="002B744C" w:rsidP="002B744C">
      <w:pPr>
        <w:widowControl w:val="0"/>
        <w:numPr>
          <w:ilvl w:val="0"/>
          <w:numId w:val="25"/>
        </w:numPr>
        <w:tabs>
          <w:tab w:val="num" w:pos="720"/>
        </w:tabs>
        <w:suppressAutoHyphens/>
        <w:ind w:left="720"/>
        <w:jc w:val="both"/>
        <w:rPr>
          <w:color w:val="000000"/>
        </w:rPr>
      </w:pPr>
      <w:r w:rsidRPr="002B744C">
        <w:rPr>
          <w:color w:val="000000"/>
        </w:rPr>
        <w:t>kivizsgálja az összeférhetetlenség vizsgálatára irányuló kezdeményezéseket,</w:t>
      </w:r>
    </w:p>
    <w:p w:rsidR="002B744C" w:rsidRPr="002B744C" w:rsidRDefault="002B744C" w:rsidP="002B744C">
      <w:pPr>
        <w:widowControl w:val="0"/>
        <w:numPr>
          <w:ilvl w:val="0"/>
          <w:numId w:val="25"/>
        </w:numPr>
        <w:tabs>
          <w:tab w:val="num" w:pos="720"/>
        </w:tabs>
        <w:suppressAutoHyphens/>
        <w:ind w:left="720"/>
        <w:jc w:val="both"/>
      </w:pPr>
      <w:r w:rsidRPr="002B744C">
        <w:rPr>
          <w:color w:val="000000"/>
        </w:rPr>
        <w:t xml:space="preserve">jogosult lobbista meghallgatására, ha a lobbista kezdeményezte a meghallgatást, </w:t>
      </w:r>
    </w:p>
    <w:p w:rsidR="002B744C" w:rsidRPr="002B744C" w:rsidRDefault="002B744C" w:rsidP="002B744C">
      <w:pPr>
        <w:widowControl w:val="0"/>
        <w:numPr>
          <w:ilvl w:val="0"/>
          <w:numId w:val="25"/>
        </w:numPr>
        <w:tabs>
          <w:tab w:val="num" w:pos="720"/>
        </w:tabs>
        <w:suppressAutoHyphens/>
        <w:ind w:left="720"/>
        <w:jc w:val="both"/>
        <w:rPr>
          <w:color w:val="000000"/>
        </w:rPr>
      </w:pPr>
      <w:r w:rsidRPr="002B744C">
        <w:rPr>
          <w:color w:val="000000"/>
        </w:rPr>
        <w:t xml:space="preserve">javaslatot tesz a társadalmi szervezeteknek az éves költségvetés keretében történő </w:t>
      </w:r>
      <w:r w:rsidRPr="002B744C">
        <w:rPr>
          <w:color w:val="000000"/>
        </w:rPr>
        <w:lastRenderedPageBreak/>
        <w:t>támogatására.”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AE13F4" w:rsidRDefault="002B744C" w:rsidP="002B744C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47. § (2)-(3) bekezdése </w:t>
      </w:r>
      <w:r w:rsidRPr="00AE13F4">
        <w:rPr>
          <w:b/>
        </w:rPr>
        <w:t>helyébe a következő rendelkezés lép: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2B744C" w:rsidRDefault="002B744C" w:rsidP="002B744C">
      <w:pPr>
        <w:ind w:left="360" w:hanging="360"/>
        <w:jc w:val="both"/>
        <w:rPr>
          <w:color w:val="000000"/>
        </w:rPr>
      </w:pPr>
      <w:r w:rsidRPr="002B744C">
        <w:t>„47. § (2)</w:t>
      </w:r>
      <w:r w:rsidRPr="002B744C">
        <w:tab/>
        <w:t xml:space="preserve">A képviselő-testület a polgármester jutalmát a </w:t>
      </w:r>
      <w:r w:rsidRPr="002B744C">
        <w:rPr>
          <w:color w:val="000000"/>
        </w:rPr>
        <w:t>Városfejlesztési és Pénzügyi Bizottság javaslatát kikérve állapítja meg.</w:t>
      </w:r>
    </w:p>
    <w:p w:rsidR="002B744C" w:rsidRPr="002B744C" w:rsidRDefault="002B744C" w:rsidP="002B744C">
      <w:pPr>
        <w:ind w:left="360" w:hanging="360"/>
        <w:jc w:val="both"/>
        <w:rPr>
          <w:lang w:val="pt-BR"/>
        </w:rPr>
      </w:pPr>
    </w:p>
    <w:p w:rsidR="002B744C" w:rsidRDefault="002B744C" w:rsidP="002B744C">
      <w:pPr>
        <w:tabs>
          <w:tab w:val="left" w:pos="1260"/>
        </w:tabs>
        <w:ind w:left="360" w:hanging="360"/>
        <w:jc w:val="both"/>
      </w:pPr>
      <w:r w:rsidRPr="002B744C">
        <w:t>(3)</w:t>
      </w:r>
      <w:r w:rsidRPr="002B744C">
        <w:tab/>
        <w:t>A polgármester a polgármesteri hivatalban minden hónap első keddjén 13,00–16,00 óra közötti időpontban fogadóórát tart.”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AE13F4" w:rsidRDefault="002B744C" w:rsidP="002B744C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49. § (1) bekezdése </w:t>
      </w:r>
      <w:r w:rsidRPr="00AE13F4">
        <w:rPr>
          <w:b/>
        </w:rPr>
        <w:t>helyébe a következő rendelkezés lép: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2B744C" w:rsidRDefault="002B744C" w:rsidP="002B744C">
      <w:pPr>
        <w:ind w:left="426" w:hanging="426"/>
        <w:jc w:val="both"/>
        <w:rPr>
          <w:lang w:val="pt-BR"/>
        </w:rPr>
      </w:pPr>
      <w:r w:rsidRPr="002B744C">
        <w:rPr>
          <w:lang w:val="pt-BR"/>
        </w:rPr>
        <w:t>“49. § (1) A jegyző törvényben és más jogszabályban meghatározott feladatok ellátásán és hatáskörök gyakorlásán túl,</w:t>
      </w:r>
    </w:p>
    <w:p w:rsidR="002B744C" w:rsidRPr="002B744C" w:rsidRDefault="002B744C" w:rsidP="002B744C">
      <w:pPr>
        <w:ind w:left="426" w:hanging="426"/>
        <w:jc w:val="both"/>
        <w:rPr>
          <w:lang w:val="pt-BR"/>
        </w:rPr>
      </w:pPr>
      <w:r w:rsidRPr="002B744C">
        <w:rPr>
          <w:lang w:val="pt-BR"/>
        </w:rPr>
        <w:tab/>
        <w:t xml:space="preserve">1.  az önkormányzat működésével kapcsolatban: </w:t>
      </w:r>
    </w:p>
    <w:p w:rsidR="002B744C" w:rsidRPr="002B744C" w:rsidRDefault="002B744C" w:rsidP="002B744C">
      <w:pPr>
        <w:ind w:left="1080" w:hanging="360"/>
        <w:jc w:val="both"/>
        <w:rPr>
          <w:lang w:val="pt-BR"/>
        </w:rPr>
      </w:pPr>
      <w:r w:rsidRPr="002B744C">
        <w:rPr>
          <w:lang w:val="pt-BR"/>
        </w:rPr>
        <w:t>a)</w:t>
      </w:r>
      <w:r w:rsidRPr="002B744C">
        <w:rPr>
          <w:lang w:val="pt-BR"/>
        </w:rPr>
        <w:tab/>
        <w:t xml:space="preserve">előkészíti a képviselő-testület és a bizottságok üléseit, valamint a tárgyalandó előterjesztéseket, </w:t>
      </w:r>
    </w:p>
    <w:p w:rsidR="002B744C" w:rsidRPr="002B744C" w:rsidRDefault="002B744C" w:rsidP="002B744C">
      <w:pPr>
        <w:ind w:left="1080" w:hanging="360"/>
        <w:jc w:val="both"/>
        <w:rPr>
          <w:lang w:val="pt-BR"/>
        </w:rPr>
      </w:pPr>
      <w:r w:rsidRPr="002B744C">
        <w:rPr>
          <w:lang w:val="pt-BR"/>
        </w:rPr>
        <w:t>b)</w:t>
      </w:r>
      <w:r w:rsidRPr="002B744C">
        <w:rPr>
          <w:lang w:val="pt-BR"/>
        </w:rPr>
        <w:tab/>
        <w:t>ellátja a képviselő-testület és a bizottságok szervezési, ügyviteli tevékenységével kapcsolatos feladatokat,</w:t>
      </w:r>
    </w:p>
    <w:p w:rsidR="002B744C" w:rsidRPr="002B744C" w:rsidRDefault="002B744C" w:rsidP="002B744C">
      <w:pPr>
        <w:ind w:left="1080" w:hanging="360"/>
        <w:jc w:val="both"/>
        <w:rPr>
          <w:lang w:val="pt-BR"/>
        </w:rPr>
      </w:pPr>
      <w:r w:rsidRPr="002B744C">
        <w:rPr>
          <w:lang w:val="pt-BR"/>
        </w:rPr>
        <w:t xml:space="preserve">c) </w:t>
      </w:r>
      <w:r w:rsidRPr="002B744C">
        <w:rPr>
          <w:lang w:val="pt-BR"/>
        </w:rPr>
        <w:tab/>
        <w:t>rendszeresen tájékoztatja a polgármestert, a főállású alpolgármestert, a társadalmi megbízatású alpolgármestert, a képviselőket, a bizottságokat az önkormányzatokat érintő jogszabályokról, a polgármesteri hivatal munkájáról.,</w:t>
      </w:r>
    </w:p>
    <w:p w:rsidR="002B744C" w:rsidRPr="002B744C" w:rsidRDefault="002B744C" w:rsidP="002B744C">
      <w:pPr>
        <w:ind w:left="1080" w:hanging="360"/>
        <w:jc w:val="both"/>
        <w:rPr>
          <w:lang w:val="pt-BR"/>
        </w:rPr>
      </w:pPr>
      <w:r w:rsidRPr="002B744C">
        <w:rPr>
          <w:lang w:val="pt-BR"/>
        </w:rPr>
        <w:t>d) köteles jelezni a képviselő-testületnek, a polgármesternek, a képviselő-testület szervének, ha döntésük, működésük jogszabálysértő.</w:t>
      </w:r>
    </w:p>
    <w:p w:rsidR="002B744C" w:rsidRPr="002B744C" w:rsidRDefault="002B744C" w:rsidP="002B744C">
      <w:pPr>
        <w:ind w:left="426" w:hanging="1"/>
        <w:jc w:val="both"/>
        <w:rPr>
          <w:lang w:val="pt-BR"/>
        </w:rPr>
      </w:pPr>
      <w:r w:rsidRPr="002B744C">
        <w:rPr>
          <w:lang w:val="pt-BR"/>
        </w:rPr>
        <w:t>2. egyéb főbb feladatai:</w:t>
      </w:r>
    </w:p>
    <w:p w:rsidR="002B744C" w:rsidRPr="002B744C" w:rsidRDefault="002B744C" w:rsidP="002B744C">
      <w:pPr>
        <w:ind w:left="1080" w:hanging="360"/>
        <w:jc w:val="both"/>
        <w:rPr>
          <w:lang w:val="pt-BR"/>
        </w:rPr>
      </w:pPr>
      <w:r w:rsidRPr="002B744C">
        <w:rPr>
          <w:lang w:val="pt-BR"/>
        </w:rPr>
        <w:t>a) ellátja a közigazgatási tevékenység egyszerűsítésével, korszerűsítésével összefüggő feladatokat,</w:t>
      </w:r>
    </w:p>
    <w:p w:rsidR="002B744C" w:rsidRPr="00B77903" w:rsidRDefault="002B744C" w:rsidP="002B744C">
      <w:pPr>
        <w:ind w:left="1080" w:hanging="360"/>
        <w:jc w:val="both"/>
        <w:rPr>
          <w:lang w:val="pt-BR"/>
        </w:rPr>
      </w:pPr>
      <w:r w:rsidRPr="002B744C">
        <w:rPr>
          <w:lang w:val="pt-BR"/>
        </w:rPr>
        <w:t>b) folyamatosan ellenőrzi a hivatal tevékenységét, különös tekintettel az ügyfélfogadásra.”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2B744C" w:rsidRDefault="002B744C" w:rsidP="001D24EA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 w:rsidRPr="002B744C">
        <w:rPr>
          <w:b/>
        </w:rPr>
        <w:t xml:space="preserve">A Rendelet 49. §-a a következő (5) bekezdéssel egészül ki: 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B77903" w:rsidRDefault="002B744C" w:rsidP="002B744C">
      <w:pPr>
        <w:jc w:val="both"/>
        <w:rPr>
          <w:color w:val="000000"/>
        </w:rPr>
      </w:pPr>
      <w:r w:rsidRPr="002B744C">
        <w:rPr>
          <w:color w:val="000000"/>
        </w:rPr>
        <w:t>„(5) A jegyző évente egy alkalommal beszámol a képviselő-testületnek az átruházott hatáskörben végzett tevékenységéről.”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AE13F4" w:rsidRDefault="002B744C" w:rsidP="002B744C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50. § (1) bekezdése </w:t>
      </w:r>
      <w:r w:rsidRPr="00AE13F4">
        <w:rPr>
          <w:b/>
        </w:rPr>
        <w:t>helyébe a következő rendelkezés lép: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2B744C" w:rsidRDefault="002B744C" w:rsidP="002B744C">
      <w:pPr>
        <w:ind w:left="426" w:hanging="426"/>
        <w:jc w:val="both"/>
        <w:rPr>
          <w:sz w:val="12"/>
          <w:lang w:val="pt-BR"/>
        </w:rPr>
      </w:pPr>
      <w:r w:rsidRPr="002B744C">
        <w:rPr>
          <w:lang w:val="pt-BR"/>
        </w:rPr>
        <w:t>“50. § (1)</w:t>
      </w:r>
      <w:r w:rsidRPr="002B744C">
        <w:rPr>
          <w:lang w:val="pt-BR"/>
        </w:rPr>
        <w:tab/>
        <w:t>A képviselő-testület önálló, egységes hivatalának elnevezése:</w:t>
      </w:r>
    </w:p>
    <w:p w:rsidR="002B744C" w:rsidRPr="002B744C" w:rsidRDefault="002B744C" w:rsidP="002B744C">
      <w:pPr>
        <w:pStyle w:val="Cmsor1"/>
        <w:tabs>
          <w:tab w:val="left" w:pos="0"/>
        </w:tabs>
        <w:jc w:val="center"/>
        <w:rPr>
          <w:rFonts w:ascii="Times New Roman" w:hAnsi="Times New Roman" w:cs="Times New Roman"/>
          <w:color w:val="000000"/>
          <w:sz w:val="24"/>
        </w:rPr>
      </w:pPr>
      <w:r w:rsidRPr="002B744C">
        <w:rPr>
          <w:rFonts w:ascii="Times New Roman" w:hAnsi="Times New Roman" w:cs="Times New Roman"/>
          <w:color w:val="000000"/>
          <w:sz w:val="24"/>
        </w:rPr>
        <w:t>TÓTKOMLÓSI POLGÁRMESTERI HIVATAL</w:t>
      </w:r>
    </w:p>
    <w:p w:rsidR="002B744C" w:rsidRPr="002B744C" w:rsidRDefault="002B744C" w:rsidP="002B744C">
      <w:pPr>
        <w:jc w:val="center"/>
        <w:rPr>
          <w:b/>
          <w:i/>
          <w:color w:val="000000"/>
          <w:sz w:val="16"/>
          <w:szCs w:val="16"/>
        </w:rPr>
      </w:pPr>
    </w:p>
    <w:p w:rsidR="002B744C" w:rsidRPr="002B744C" w:rsidRDefault="002B744C" w:rsidP="002B744C">
      <w:pPr>
        <w:ind w:left="426" w:hanging="426"/>
        <w:jc w:val="center"/>
        <w:rPr>
          <w:color w:val="000000"/>
          <w:lang w:val="pt-BR"/>
        </w:rPr>
      </w:pPr>
      <w:r w:rsidRPr="002B744C">
        <w:rPr>
          <w:color w:val="000000"/>
          <w:lang w:val="pt-BR"/>
        </w:rPr>
        <w:t xml:space="preserve">Székhelye:  5940 Tótkomlós, Fő út 1. </w:t>
      </w:r>
    </w:p>
    <w:p w:rsidR="002B744C" w:rsidRPr="002B744C" w:rsidRDefault="002B744C" w:rsidP="002B744C">
      <w:pPr>
        <w:ind w:left="426" w:hanging="426"/>
        <w:jc w:val="center"/>
        <w:rPr>
          <w:color w:val="000000"/>
          <w:lang w:val="pt-BR"/>
        </w:rPr>
      </w:pPr>
      <w:r w:rsidRPr="002B744C">
        <w:rPr>
          <w:color w:val="000000"/>
          <w:lang w:val="pt-BR"/>
        </w:rPr>
        <w:t>levélcím: 5940 Tótkomlós, Pf.: 43</w:t>
      </w:r>
    </w:p>
    <w:p w:rsidR="002B744C" w:rsidRPr="002B744C" w:rsidRDefault="002B744C" w:rsidP="002B744C">
      <w:pPr>
        <w:ind w:left="426" w:hanging="426"/>
        <w:jc w:val="center"/>
        <w:rPr>
          <w:color w:val="000000"/>
          <w:lang w:val="pt-BR"/>
        </w:rPr>
      </w:pPr>
      <w:r w:rsidRPr="002B744C">
        <w:rPr>
          <w:color w:val="000000"/>
          <w:lang w:val="pt-BR"/>
        </w:rPr>
        <w:t>Telefon:  68/462-122  Fax: 68/462-996</w:t>
      </w:r>
    </w:p>
    <w:p w:rsidR="002B744C" w:rsidRPr="002B744C" w:rsidRDefault="002B744C" w:rsidP="002B744C">
      <w:pPr>
        <w:ind w:left="426" w:hanging="426"/>
        <w:jc w:val="center"/>
        <w:rPr>
          <w:color w:val="000000"/>
          <w:lang w:val="pt-BR"/>
        </w:rPr>
      </w:pPr>
      <w:r w:rsidRPr="002B744C">
        <w:rPr>
          <w:color w:val="000000"/>
          <w:lang w:val="pt-BR"/>
        </w:rPr>
        <w:t xml:space="preserve">Honlap címe: </w:t>
      </w:r>
      <w:hyperlink r:id="rId9" w:history="1">
        <w:r w:rsidRPr="002B744C">
          <w:rPr>
            <w:rStyle w:val="Hiperhivatkozs"/>
            <w:rFonts w:eastAsiaTheme="majorEastAsia"/>
            <w:color w:val="000000"/>
            <w:lang w:val="pt-BR"/>
          </w:rPr>
          <w:t>www.totkomlos.hu</w:t>
        </w:r>
      </w:hyperlink>
    </w:p>
    <w:p w:rsidR="002B744C" w:rsidRPr="00B77903" w:rsidRDefault="002B744C" w:rsidP="002B744C">
      <w:pPr>
        <w:jc w:val="center"/>
        <w:rPr>
          <w:color w:val="000000"/>
        </w:rPr>
      </w:pPr>
      <w:r w:rsidRPr="002B744C">
        <w:rPr>
          <w:color w:val="000000"/>
          <w:lang w:val="pt-BR"/>
        </w:rPr>
        <w:t xml:space="preserve">E-mail címe: </w:t>
      </w:r>
      <w:hyperlink r:id="rId10" w:history="1">
        <w:r w:rsidRPr="002B744C">
          <w:rPr>
            <w:rStyle w:val="Hiperhivatkozs"/>
            <w:rFonts w:eastAsia="HG Mincho Light J"/>
          </w:rPr>
          <w:t>jegyzo@totkomlos.hu</w:t>
        </w:r>
      </w:hyperlink>
      <w:r w:rsidRPr="002B744C">
        <w:rPr>
          <w:rFonts w:eastAsiaTheme="majorEastAsia"/>
        </w:rPr>
        <w:t>”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757748" w:rsidRDefault="00757748" w:rsidP="001D24EA">
      <w:pPr>
        <w:pStyle w:val="Listaszerbekezds"/>
        <w:ind w:left="0"/>
        <w:jc w:val="both"/>
        <w:rPr>
          <w:b/>
        </w:rPr>
      </w:pPr>
    </w:p>
    <w:p w:rsidR="00757748" w:rsidRDefault="00757748" w:rsidP="001D24EA">
      <w:pPr>
        <w:pStyle w:val="Listaszerbekezds"/>
        <w:ind w:left="0"/>
        <w:jc w:val="both"/>
        <w:rPr>
          <w:b/>
        </w:rPr>
      </w:pPr>
    </w:p>
    <w:p w:rsidR="00757748" w:rsidRDefault="00757748" w:rsidP="001D24EA">
      <w:pPr>
        <w:pStyle w:val="Listaszerbekezds"/>
        <w:ind w:left="0"/>
        <w:jc w:val="both"/>
        <w:rPr>
          <w:b/>
        </w:rPr>
      </w:pPr>
    </w:p>
    <w:p w:rsidR="002B744C" w:rsidRPr="00AE13F4" w:rsidRDefault="002B744C" w:rsidP="002B744C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lastRenderedPageBreak/>
        <w:t xml:space="preserve">A Rendelet 50. § (3) bekezdése </w:t>
      </w:r>
      <w:r w:rsidRPr="00AE13F4">
        <w:rPr>
          <w:b/>
        </w:rPr>
        <w:t>helyébe a következő rendelkezés lép: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B77903" w:rsidRDefault="002B744C" w:rsidP="002B744C">
      <w:pPr>
        <w:jc w:val="both"/>
        <w:rPr>
          <w:color w:val="000000"/>
          <w:lang w:val="pt-BR"/>
        </w:rPr>
      </w:pPr>
      <w:r w:rsidRPr="002B744C">
        <w:rPr>
          <w:color w:val="000000"/>
          <w:lang w:val="pt-BR"/>
        </w:rPr>
        <w:t>“50. § (3) A polgármesteri hivatal jogi személy, költségvetési szerv. A működéséhez szükséges pénzügyi előirányzatokat az önkormányzat költségvetése határozza meg és biztosítja.”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AE13F4" w:rsidRDefault="002B744C" w:rsidP="002B744C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51. § (3) bekezdése </w:t>
      </w:r>
      <w:r w:rsidRPr="00AE13F4">
        <w:rPr>
          <w:b/>
        </w:rPr>
        <w:t>helyébe a következő rendelkezés lép: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B77903" w:rsidRDefault="002B744C" w:rsidP="002B744C">
      <w:pPr>
        <w:jc w:val="both"/>
        <w:rPr>
          <w:lang w:val="pt-BR"/>
        </w:rPr>
      </w:pPr>
      <w:r w:rsidRPr="002B744C">
        <w:rPr>
          <w:lang w:val="pt-BR"/>
        </w:rPr>
        <w:t>“51. § (3) Az előre meghirdetett napirenden kívül az állampolgárok, a településen működő intézmények, szervek, civil szervezetek képviselői közérdekű ügyben a képviselő-testülethez, az egyes képviselőkhöz, a polgármesterhez, a főállású alpolgármesterhez, a társadalmi megbízatású alpolgármesterhez, valamint a jegyzőhöz kérdést intézhetnek, közérdekű javaslatot tehetnek.”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AE13F4" w:rsidRDefault="002B744C" w:rsidP="002B744C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51/A. § (3)-(4) bekezdése </w:t>
      </w:r>
      <w:r w:rsidRPr="00AE13F4">
        <w:rPr>
          <w:b/>
        </w:rPr>
        <w:t>helyébe a következő rendelkezés lép: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2B744C" w:rsidRDefault="002B744C" w:rsidP="002B744C">
      <w:pPr>
        <w:pStyle w:val="Default"/>
        <w:jc w:val="both"/>
        <w:rPr>
          <w:rFonts w:ascii="Times New Roman" w:hAnsi="Times New Roman" w:cs="Times New Roman"/>
        </w:rPr>
      </w:pPr>
      <w:r w:rsidRPr="002B744C">
        <w:rPr>
          <w:rFonts w:ascii="Times New Roman" w:hAnsi="Times New Roman" w:cs="Times New Roman"/>
        </w:rPr>
        <w:t>„51. § (3) A lakossági fórumra meg kell hívni a települési képviselőket, a főállású alpolgármestert, a társadalmi megbízatású alpolgármestert, a jegyzőt, a polgármesteri hivatal tárgykör szerint érintett belső szervezeti egységeinek vezetőit, továbbá a tárgykörhöz kapcsolódó külső szakembereket.</w:t>
      </w:r>
    </w:p>
    <w:p w:rsidR="002B744C" w:rsidRPr="002B744C" w:rsidRDefault="002B744C" w:rsidP="002B744C">
      <w:pPr>
        <w:pStyle w:val="Default"/>
        <w:jc w:val="both"/>
        <w:rPr>
          <w:rFonts w:ascii="Times New Roman" w:hAnsi="Times New Roman" w:cs="Times New Roman"/>
        </w:rPr>
      </w:pPr>
    </w:p>
    <w:p w:rsidR="002B744C" w:rsidRPr="00482EC2" w:rsidRDefault="002B744C" w:rsidP="002B744C">
      <w:pPr>
        <w:pStyle w:val="Default"/>
        <w:jc w:val="both"/>
        <w:rPr>
          <w:rFonts w:ascii="Times New Roman" w:hAnsi="Times New Roman" w:cs="Times New Roman"/>
        </w:rPr>
      </w:pPr>
      <w:r w:rsidRPr="002B744C">
        <w:rPr>
          <w:rFonts w:ascii="Times New Roman" w:hAnsi="Times New Roman" w:cs="Times New Roman"/>
        </w:rPr>
        <w:t>(4) A lakossági fórumról hangfelvétel készül.”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AE13F4" w:rsidRDefault="002B744C" w:rsidP="002B744C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52. §-a </w:t>
      </w:r>
      <w:r w:rsidRPr="00AE13F4">
        <w:rPr>
          <w:b/>
        </w:rPr>
        <w:t>helyébe a következő rendelkezés lép: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2B744C" w:rsidRDefault="002B744C" w:rsidP="002B744C">
      <w:pPr>
        <w:jc w:val="both"/>
        <w:rPr>
          <w:color w:val="000000"/>
          <w:lang w:val="pt-BR"/>
        </w:rPr>
      </w:pPr>
      <w:r w:rsidRPr="002B744C">
        <w:rPr>
          <w:lang w:val="pt-BR"/>
        </w:rPr>
        <w:t>“52. § (1)</w:t>
      </w:r>
      <w:r w:rsidRPr="002B744C">
        <w:rPr>
          <w:lang w:val="pt-BR"/>
        </w:rPr>
        <w:tab/>
        <w:t xml:space="preserve">A költségvetésről és a zárszámadásról szóló </w:t>
      </w:r>
      <w:r w:rsidRPr="002B744C">
        <w:rPr>
          <w:color w:val="000000"/>
          <w:lang w:val="pt-BR"/>
        </w:rPr>
        <w:t xml:space="preserve">rendelet-tervezetet a képviselő-testület bizottságai kötelezően megtárgyalják. </w:t>
      </w:r>
    </w:p>
    <w:p w:rsidR="002B744C" w:rsidRPr="002B744C" w:rsidRDefault="002B744C" w:rsidP="002B744C">
      <w:pPr>
        <w:jc w:val="both"/>
        <w:rPr>
          <w:color w:val="000000"/>
          <w:lang w:val="pt-BR"/>
        </w:rPr>
      </w:pPr>
    </w:p>
    <w:p w:rsidR="002B744C" w:rsidRPr="00B77903" w:rsidRDefault="002B744C" w:rsidP="002B744C">
      <w:pPr>
        <w:jc w:val="both"/>
        <w:rPr>
          <w:color w:val="000000"/>
          <w:lang w:val="pt-BR"/>
        </w:rPr>
      </w:pPr>
      <w:r w:rsidRPr="002B744C">
        <w:rPr>
          <w:color w:val="000000"/>
          <w:lang w:val="pt-BR"/>
        </w:rPr>
        <w:t>(2) Az éves költségvetés elfogadásánál az intézményekkel történt egyeztetésről készült feljegyzés tartalmát az előterjesztésben ismertetni kell.”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AE13F4" w:rsidRDefault="002B744C" w:rsidP="002B744C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54. §-a </w:t>
      </w:r>
      <w:r w:rsidRPr="00AE13F4">
        <w:rPr>
          <w:b/>
        </w:rPr>
        <w:t>helyébe a következő rendelkezés lép: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2B744C" w:rsidRPr="002B744C" w:rsidRDefault="002B744C" w:rsidP="002B744C">
      <w:pPr>
        <w:ind w:left="426" w:hanging="426"/>
        <w:jc w:val="both"/>
        <w:rPr>
          <w:lang w:val="pt-BR"/>
        </w:rPr>
      </w:pPr>
      <w:r w:rsidRPr="002B744C">
        <w:rPr>
          <w:lang w:val="pt-BR"/>
        </w:rPr>
        <w:t>“54. § Az önkormányzat gazdálkodási feladatait a polgámesteri hivatal látja el. E körben különösen:</w:t>
      </w:r>
    </w:p>
    <w:p w:rsidR="002B744C" w:rsidRPr="002B744C" w:rsidRDefault="002B744C" w:rsidP="002B744C">
      <w:pPr>
        <w:ind w:left="540" w:hanging="426"/>
        <w:jc w:val="both"/>
        <w:rPr>
          <w:lang w:val="pt-BR"/>
        </w:rPr>
      </w:pPr>
      <w:r w:rsidRPr="002B744C">
        <w:rPr>
          <w:lang w:val="pt-BR"/>
        </w:rPr>
        <w:t>1.</w:t>
      </w:r>
      <w:r w:rsidRPr="002B744C">
        <w:rPr>
          <w:lang w:val="pt-BR"/>
        </w:rPr>
        <w:tab/>
        <w:t>elkészíti a költségvetési tájékoztatót, a költségvetési beszámolót, a havi pénzforgalmi jelentést, és erről az illetékes minisztérium által előírt módon tájékoztatást ad az illetékes szervek és az önkormányzat tisztségviselői részére,</w:t>
      </w:r>
    </w:p>
    <w:p w:rsidR="002B744C" w:rsidRPr="002B744C" w:rsidRDefault="002B744C" w:rsidP="002B744C">
      <w:pPr>
        <w:ind w:left="540" w:hanging="426"/>
        <w:jc w:val="both"/>
        <w:rPr>
          <w:lang w:val="pt-BR"/>
        </w:rPr>
      </w:pPr>
      <w:r w:rsidRPr="002B744C">
        <w:rPr>
          <w:lang w:val="pt-BR"/>
        </w:rPr>
        <w:t xml:space="preserve">2. </w:t>
      </w:r>
      <w:r w:rsidRPr="002B744C">
        <w:rPr>
          <w:lang w:val="pt-BR"/>
        </w:rPr>
        <w:tab/>
        <w:t xml:space="preserve">beszedi az önkormányzat saját bevételeit, </w:t>
      </w:r>
    </w:p>
    <w:p w:rsidR="002B744C" w:rsidRPr="002B744C" w:rsidRDefault="002B744C" w:rsidP="002B744C">
      <w:pPr>
        <w:ind w:left="540" w:hanging="426"/>
        <w:jc w:val="both"/>
        <w:rPr>
          <w:lang w:val="pt-BR"/>
        </w:rPr>
      </w:pPr>
      <w:r w:rsidRPr="002B744C">
        <w:rPr>
          <w:lang w:val="pt-BR"/>
        </w:rPr>
        <w:t>3.</w:t>
      </w:r>
      <w:r w:rsidRPr="002B744C">
        <w:rPr>
          <w:lang w:val="pt-BR"/>
        </w:rPr>
        <w:tab/>
        <w:t>lehívja a címzett- és céltámogatásokat,</w:t>
      </w:r>
    </w:p>
    <w:p w:rsidR="002B744C" w:rsidRPr="002B744C" w:rsidRDefault="002B744C" w:rsidP="002B744C">
      <w:pPr>
        <w:ind w:left="540" w:hanging="426"/>
        <w:jc w:val="both"/>
        <w:rPr>
          <w:lang w:val="pt-BR"/>
        </w:rPr>
      </w:pPr>
      <w:r w:rsidRPr="002B744C">
        <w:rPr>
          <w:lang w:val="pt-BR"/>
        </w:rPr>
        <w:t>4.</w:t>
      </w:r>
      <w:r w:rsidRPr="002B744C">
        <w:rPr>
          <w:lang w:val="pt-BR"/>
        </w:rPr>
        <w:tab/>
        <w:t xml:space="preserve">gondoskodik az önkormányzat által létrehozott és működtetett intézmények pénzellátásáról, </w:t>
      </w:r>
    </w:p>
    <w:p w:rsidR="002B744C" w:rsidRPr="002B744C" w:rsidRDefault="002B744C" w:rsidP="002B744C">
      <w:pPr>
        <w:ind w:left="540" w:hanging="426"/>
        <w:jc w:val="both"/>
        <w:rPr>
          <w:lang w:val="pt-BR"/>
        </w:rPr>
      </w:pPr>
      <w:r w:rsidRPr="002B744C">
        <w:rPr>
          <w:lang w:val="pt-BR"/>
        </w:rPr>
        <w:t>5.</w:t>
      </w:r>
      <w:r w:rsidRPr="002B744C">
        <w:rPr>
          <w:lang w:val="pt-BR"/>
        </w:rPr>
        <w:tab/>
        <w:t xml:space="preserve">biztosítja a pénzforgalmi szemléletű kettős könyvvitel szabályszerű vezetését, kialakítja saját könyvvitelének számlarendjét, </w:t>
      </w:r>
    </w:p>
    <w:p w:rsidR="002B744C" w:rsidRPr="00B77903" w:rsidRDefault="002B744C" w:rsidP="002B744C">
      <w:pPr>
        <w:ind w:left="540" w:hanging="426"/>
        <w:jc w:val="both"/>
        <w:rPr>
          <w:lang w:val="pt-BR"/>
        </w:rPr>
      </w:pPr>
      <w:r w:rsidRPr="002B744C">
        <w:rPr>
          <w:lang w:val="pt-BR"/>
        </w:rPr>
        <w:t>6.</w:t>
      </w:r>
      <w:r w:rsidRPr="002B744C">
        <w:rPr>
          <w:lang w:val="pt-BR"/>
        </w:rPr>
        <w:tab/>
        <w:t>elkészíti az önkormányzat éves vagyonleltárát, melynet csatol az év végi költségvetési beszámolóhoz.”</w:t>
      </w:r>
    </w:p>
    <w:p w:rsidR="002B744C" w:rsidRDefault="002B744C" w:rsidP="001D24EA">
      <w:pPr>
        <w:pStyle w:val="Listaszerbekezds"/>
        <w:ind w:left="0"/>
        <w:jc w:val="both"/>
        <w:rPr>
          <w:b/>
        </w:rPr>
      </w:pPr>
    </w:p>
    <w:p w:rsidR="00757748" w:rsidRDefault="00757748" w:rsidP="001D24EA">
      <w:pPr>
        <w:pStyle w:val="Listaszerbekezds"/>
        <w:ind w:left="0"/>
        <w:jc w:val="both"/>
        <w:rPr>
          <w:b/>
        </w:rPr>
      </w:pPr>
    </w:p>
    <w:p w:rsidR="00757748" w:rsidRDefault="00757748" w:rsidP="001D24EA">
      <w:pPr>
        <w:pStyle w:val="Listaszerbekezds"/>
        <w:ind w:left="0"/>
        <w:jc w:val="both"/>
        <w:rPr>
          <w:b/>
        </w:rPr>
      </w:pPr>
    </w:p>
    <w:p w:rsidR="00757748" w:rsidRDefault="00757748" w:rsidP="001D24EA">
      <w:pPr>
        <w:pStyle w:val="Listaszerbekezds"/>
        <w:ind w:left="0"/>
        <w:jc w:val="both"/>
        <w:rPr>
          <w:b/>
        </w:rPr>
      </w:pPr>
    </w:p>
    <w:p w:rsidR="007A12B0" w:rsidRPr="00AE13F4" w:rsidRDefault="007A12B0" w:rsidP="007A12B0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lastRenderedPageBreak/>
        <w:t xml:space="preserve">A Rendelet 55. § (2) bekezdése </w:t>
      </w:r>
      <w:r w:rsidRPr="00AE13F4">
        <w:rPr>
          <w:b/>
        </w:rPr>
        <w:t>helyébe a következő rendelkezés lép:</w:t>
      </w:r>
    </w:p>
    <w:p w:rsidR="007A12B0" w:rsidRDefault="007A12B0" w:rsidP="001D24EA">
      <w:pPr>
        <w:pStyle w:val="Listaszerbekezds"/>
        <w:ind w:left="0"/>
        <w:jc w:val="both"/>
        <w:rPr>
          <w:b/>
        </w:rPr>
      </w:pPr>
    </w:p>
    <w:p w:rsidR="00441F56" w:rsidRDefault="00441F56" w:rsidP="00441F56">
      <w:pPr>
        <w:jc w:val="both"/>
        <w:rPr>
          <w:color w:val="000000"/>
          <w:lang w:val="pt-BR"/>
        </w:rPr>
      </w:pPr>
      <w:r w:rsidRPr="00441F56">
        <w:rPr>
          <w:lang w:val="pt-BR"/>
        </w:rPr>
        <w:t xml:space="preserve">“55. (2) Az önkormányzat által fenntartott, illetve működtetett intézmények és az önkormányzat által alapított gazdasági társaság </w:t>
      </w:r>
      <w:r w:rsidRPr="00441F56">
        <w:rPr>
          <w:color w:val="000000"/>
          <w:lang w:val="pt-BR"/>
        </w:rPr>
        <w:t>megnevezését az SZMSZ 3. függeléke tartalmazza.</w:t>
      </w:r>
      <w:r>
        <w:rPr>
          <w:color w:val="000000"/>
          <w:lang w:val="pt-BR"/>
        </w:rPr>
        <w:t>”</w:t>
      </w:r>
      <w:r w:rsidRPr="00B77903">
        <w:rPr>
          <w:color w:val="000000"/>
          <w:lang w:val="pt-BR"/>
        </w:rPr>
        <w:t xml:space="preserve">  </w:t>
      </w:r>
    </w:p>
    <w:p w:rsidR="00757748" w:rsidRPr="00B77903" w:rsidRDefault="00757748" w:rsidP="00441F56">
      <w:pPr>
        <w:jc w:val="both"/>
        <w:rPr>
          <w:color w:val="000000"/>
          <w:lang w:val="pt-BR"/>
        </w:rPr>
      </w:pPr>
    </w:p>
    <w:p w:rsidR="00441F56" w:rsidRPr="00AE13F4" w:rsidRDefault="00441F56" w:rsidP="00441F56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56. § (1) bekezdése </w:t>
      </w:r>
      <w:r w:rsidRPr="00AE13F4">
        <w:rPr>
          <w:b/>
        </w:rPr>
        <w:t>helyébe a következő rendelkezés lép:</w:t>
      </w:r>
    </w:p>
    <w:p w:rsidR="00441F56" w:rsidRDefault="00441F56" w:rsidP="001D24EA">
      <w:pPr>
        <w:pStyle w:val="Listaszerbekezds"/>
        <w:ind w:left="0"/>
        <w:jc w:val="both"/>
        <w:rPr>
          <w:b/>
        </w:rPr>
      </w:pPr>
    </w:p>
    <w:p w:rsidR="00441F56" w:rsidRPr="00441F56" w:rsidRDefault="00441F56" w:rsidP="00441F56">
      <w:pPr>
        <w:pStyle w:val="Cm"/>
        <w:jc w:val="both"/>
        <w:rPr>
          <w:b w:val="0"/>
          <w:sz w:val="24"/>
          <w:szCs w:val="24"/>
        </w:rPr>
      </w:pPr>
      <w:r w:rsidRPr="00441F56">
        <w:rPr>
          <w:b w:val="0"/>
          <w:color w:val="000000"/>
          <w:sz w:val="24"/>
          <w:szCs w:val="24"/>
        </w:rPr>
        <w:t>„56. § (1) A Városfejlesztési és Pénzügyi Bizottság az önkormányzati törvény 120. § (1) bekezdésében foglaltakon felül véleményezi a ciklusprogramot, valamint a költségvetést érintő előter</w:t>
      </w:r>
      <w:r w:rsidRPr="00441F56">
        <w:rPr>
          <w:b w:val="0"/>
          <w:sz w:val="24"/>
          <w:szCs w:val="24"/>
        </w:rPr>
        <w:t>jesztéseket.”</w:t>
      </w:r>
    </w:p>
    <w:p w:rsidR="00441F56" w:rsidRDefault="00441F56" w:rsidP="001D24EA">
      <w:pPr>
        <w:pStyle w:val="Listaszerbekezds"/>
        <w:ind w:left="0"/>
        <w:jc w:val="both"/>
        <w:rPr>
          <w:b/>
        </w:rPr>
      </w:pPr>
    </w:p>
    <w:p w:rsidR="00441F56" w:rsidRDefault="00441F56" w:rsidP="00441F56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2. melléklete </w:t>
      </w:r>
      <w:r w:rsidRPr="00AE13F4">
        <w:rPr>
          <w:b/>
        </w:rPr>
        <w:t xml:space="preserve">helyébe </w:t>
      </w:r>
      <w:r>
        <w:rPr>
          <w:b/>
        </w:rPr>
        <w:t>e rendelet 1. melléklete lép.</w:t>
      </w:r>
    </w:p>
    <w:p w:rsidR="00441F56" w:rsidRPr="00AE13F4" w:rsidRDefault="00441F56" w:rsidP="00441F56">
      <w:pPr>
        <w:pStyle w:val="Listaszerbekezds"/>
        <w:ind w:left="0"/>
        <w:jc w:val="both"/>
        <w:rPr>
          <w:b/>
        </w:rPr>
      </w:pPr>
    </w:p>
    <w:p w:rsidR="00441F56" w:rsidRPr="00AE13F4" w:rsidRDefault="00441F56" w:rsidP="00441F56">
      <w:pPr>
        <w:pStyle w:val="Listaszerbekezds"/>
        <w:numPr>
          <w:ilvl w:val="0"/>
          <w:numId w:val="2"/>
        </w:numPr>
        <w:ind w:left="0" w:firstLine="0"/>
        <w:jc w:val="both"/>
        <w:rPr>
          <w:b/>
        </w:rPr>
      </w:pPr>
      <w:r>
        <w:rPr>
          <w:b/>
        </w:rPr>
        <w:t xml:space="preserve">A Rendelet 3. melléklete </w:t>
      </w:r>
      <w:r w:rsidRPr="00AE13F4">
        <w:rPr>
          <w:b/>
        </w:rPr>
        <w:t xml:space="preserve">helyébe </w:t>
      </w:r>
      <w:r>
        <w:rPr>
          <w:b/>
        </w:rPr>
        <w:t>e rendelet 2. melléklete lép.</w:t>
      </w:r>
    </w:p>
    <w:p w:rsidR="00441F56" w:rsidRDefault="00441F56" w:rsidP="001D24EA">
      <w:pPr>
        <w:pStyle w:val="Listaszerbekezds"/>
        <w:ind w:left="0"/>
        <w:jc w:val="both"/>
        <w:rPr>
          <w:b/>
        </w:rPr>
      </w:pPr>
    </w:p>
    <w:p w:rsidR="00441F56" w:rsidRDefault="00441F56" w:rsidP="00441F56">
      <w:pPr>
        <w:pStyle w:val="Listaszerbekezds"/>
        <w:numPr>
          <w:ilvl w:val="0"/>
          <w:numId w:val="10"/>
        </w:numPr>
        <w:jc w:val="center"/>
        <w:rPr>
          <w:b/>
        </w:rPr>
      </w:pPr>
      <w:r>
        <w:rPr>
          <w:b/>
        </w:rPr>
        <w:t>§</w:t>
      </w:r>
    </w:p>
    <w:p w:rsidR="00441F56" w:rsidRDefault="00441F56" w:rsidP="00441F56">
      <w:pPr>
        <w:pStyle w:val="Listaszerbekezds"/>
        <w:ind w:left="0"/>
        <w:rPr>
          <w:b/>
        </w:rPr>
      </w:pPr>
    </w:p>
    <w:p w:rsidR="00441F56" w:rsidRDefault="00441F56" w:rsidP="00441F56">
      <w:pPr>
        <w:pStyle w:val="Listaszerbekezds"/>
        <w:numPr>
          <w:ilvl w:val="1"/>
          <w:numId w:val="16"/>
        </w:numPr>
        <w:tabs>
          <w:tab w:val="clear" w:pos="1440"/>
        </w:tabs>
        <w:ind w:left="0" w:firstLine="0"/>
        <w:rPr>
          <w:b/>
        </w:rPr>
      </w:pPr>
      <w:r>
        <w:rPr>
          <w:b/>
        </w:rPr>
        <w:t>Hatályát veszti a Rendelet 7. § (5) bekezdése</w:t>
      </w:r>
      <w:r w:rsidR="004110A2">
        <w:rPr>
          <w:b/>
        </w:rPr>
        <w:t xml:space="preserve"> és</w:t>
      </w:r>
      <w:r>
        <w:rPr>
          <w:b/>
        </w:rPr>
        <w:t xml:space="preserve"> 52. § (1) bekezdése.</w:t>
      </w:r>
    </w:p>
    <w:p w:rsidR="00441F56" w:rsidRDefault="00441F56" w:rsidP="00441F56">
      <w:pPr>
        <w:pStyle w:val="Listaszerbekezds"/>
        <w:ind w:left="0"/>
        <w:rPr>
          <w:b/>
        </w:rPr>
      </w:pPr>
    </w:p>
    <w:p w:rsidR="00441F56" w:rsidRDefault="00441F56" w:rsidP="00441F56">
      <w:pPr>
        <w:pStyle w:val="Listaszerbekezds"/>
        <w:numPr>
          <w:ilvl w:val="1"/>
          <w:numId w:val="16"/>
        </w:numPr>
        <w:tabs>
          <w:tab w:val="clear" w:pos="1440"/>
        </w:tabs>
        <w:ind w:left="0" w:firstLine="0"/>
        <w:rPr>
          <w:b/>
        </w:rPr>
      </w:pPr>
      <w:r>
        <w:rPr>
          <w:b/>
        </w:rPr>
        <w:t>E rendelet a kihirdetését követő napon lép hatályba.</w:t>
      </w:r>
    </w:p>
    <w:p w:rsidR="00441F56" w:rsidRPr="00441F56" w:rsidRDefault="00441F56" w:rsidP="00441F56">
      <w:pPr>
        <w:pStyle w:val="Listaszerbekezds"/>
        <w:rPr>
          <w:b/>
        </w:rPr>
      </w:pPr>
    </w:p>
    <w:p w:rsidR="00441F56" w:rsidRDefault="00441F56" w:rsidP="00441F56">
      <w:pPr>
        <w:rPr>
          <w:b/>
        </w:rPr>
      </w:pPr>
    </w:p>
    <w:p w:rsidR="00441F56" w:rsidRDefault="00441F56" w:rsidP="00441F56">
      <w:pPr>
        <w:rPr>
          <w:b/>
        </w:rPr>
      </w:pPr>
    </w:p>
    <w:p w:rsidR="00441F56" w:rsidRDefault="00441F56" w:rsidP="00441F56">
      <w:pPr>
        <w:rPr>
          <w:i/>
        </w:rPr>
      </w:pPr>
      <w:r w:rsidRPr="00441F56">
        <w:rPr>
          <w:i/>
        </w:rPr>
        <w:t>Tótkomlós, 2014. november …..</w:t>
      </w:r>
    </w:p>
    <w:p w:rsidR="00441F56" w:rsidRDefault="00441F56" w:rsidP="00441F56">
      <w:pPr>
        <w:rPr>
          <w:i/>
        </w:rPr>
      </w:pPr>
    </w:p>
    <w:p w:rsidR="00441F56" w:rsidRDefault="00441F56" w:rsidP="00441F56">
      <w:pPr>
        <w:rPr>
          <w:i/>
        </w:rPr>
      </w:pPr>
    </w:p>
    <w:p w:rsidR="00441F56" w:rsidRDefault="00441F56" w:rsidP="00441F56">
      <w:r>
        <w:t xml:space="preserve">                         dr. Garay Rita                        Kvasznovszkyné Szilasi-Horváth Krisztina</w:t>
      </w:r>
    </w:p>
    <w:p w:rsidR="00441F56" w:rsidRDefault="00441F56" w:rsidP="00441F56">
      <w:r>
        <w:t xml:space="preserve">                           polgármester                                                       jegyző</w:t>
      </w:r>
    </w:p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Default="00441F56" w:rsidP="00441F56"/>
    <w:p w:rsidR="00441F56" w:rsidRPr="00441F56" w:rsidRDefault="00441F56" w:rsidP="00441F56">
      <w:pPr>
        <w:pStyle w:val="Listaszerbekezds"/>
        <w:numPr>
          <w:ilvl w:val="2"/>
          <w:numId w:val="10"/>
        </w:numPr>
        <w:jc w:val="right"/>
        <w:rPr>
          <w:b/>
        </w:rPr>
      </w:pPr>
      <w:r w:rsidRPr="00441F56">
        <w:rPr>
          <w:b/>
        </w:rPr>
        <w:lastRenderedPageBreak/>
        <w:t>melléklet</w:t>
      </w:r>
    </w:p>
    <w:p w:rsidR="00441F56" w:rsidRDefault="00441F56" w:rsidP="00441F56"/>
    <w:p w:rsidR="00441F56" w:rsidRPr="00E243E6" w:rsidRDefault="00441F56" w:rsidP="00441F56">
      <w:pPr>
        <w:jc w:val="center"/>
        <w:rPr>
          <w:bCs/>
          <w:i/>
          <w:u w:val="single"/>
        </w:rPr>
      </w:pPr>
      <w:r>
        <w:rPr>
          <w:bCs/>
          <w:i/>
          <w:u w:val="single"/>
        </w:rPr>
        <w:t>2. melléklet a 6/2013. (III. 28.) önkormányzati rendelethez</w:t>
      </w:r>
    </w:p>
    <w:p w:rsidR="00441F56" w:rsidRDefault="00441F56" w:rsidP="00441F56">
      <w:pPr>
        <w:jc w:val="both"/>
        <w:rPr>
          <w:bCs/>
        </w:rPr>
      </w:pPr>
    </w:p>
    <w:p w:rsidR="00441F56" w:rsidRPr="00E243E6" w:rsidRDefault="00441F56" w:rsidP="00441F56">
      <w:pPr>
        <w:jc w:val="center"/>
        <w:rPr>
          <w:b/>
          <w:bCs/>
        </w:rPr>
      </w:pPr>
      <w:r w:rsidRPr="00E243E6">
        <w:rPr>
          <w:b/>
        </w:rPr>
        <w:t>Önkormányzati szakmai alaptevékenységek kormányzati funkció szerint</w:t>
      </w:r>
    </w:p>
    <w:p w:rsidR="00441F56" w:rsidRDefault="00441F56" w:rsidP="00441F56">
      <w:pPr>
        <w:jc w:val="both"/>
        <w:rPr>
          <w:bCs/>
        </w:rPr>
      </w:pPr>
    </w:p>
    <w:p w:rsidR="00441F56" w:rsidRDefault="00441F56" w:rsidP="00441F56">
      <w:pPr>
        <w:jc w:val="both"/>
        <w:rPr>
          <w:bCs/>
        </w:rPr>
      </w:pPr>
    </w:p>
    <w:p w:rsidR="00441F56" w:rsidRDefault="00441F56" w:rsidP="00441F56">
      <w:pPr>
        <w:ind w:left="1410" w:hanging="1410"/>
        <w:jc w:val="both"/>
        <w:rPr>
          <w:bCs/>
        </w:rPr>
      </w:pPr>
      <w:r>
        <w:rPr>
          <w:bCs/>
        </w:rPr>
        <w:t>011130</w:t>
      </w:r>
      <w:r>
        <w:rPr>
          <w:bCs/>
        </w:rPr>
        <w:tab/>
        <w:t>Önkormányzatok és önkormányzati hivatalok jogalkotó és általános igazgatási tevékenysége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013320</w:t>
      </w:r>
      <w:r>
        <w:rPr>
          <w:bCs/>
        </w:rPr>
        <w:tab/>
        <w:t>Köztemető-fenntartás és – működtetés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013350</w:t>
      </w:r>
      <w:r>
        <w:rPr>
          <w:bCs/>
        </w:rPr>
        <w:tab/>
        <w:t>Az önkormányzati vagyonnal való gazdálkodással kapcsolatos feladatok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016080</w:t>
      </w:r>
      <w:r>
        <w:rPr>
          <w:bCs/>
        </w:rPr>
        <w:tab/>
        <w:t>Kiemelt állami és önkormányzati rendezvények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022010</w:t>
      </w:r>
      <w:r>
        <w:rPr>
          <w:bCs/>
        </w:rPr>
        <w:tab/>
        <w:t>Polgári honvédelem ágazati feladatai, a lakosság felkészítése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032020</w:t>
      </w:r>
      <w:r>
        <w:rPr>
          <w:bCs/>
        </w:rPr>
        <w:tab/>
        <w:t>Tűz- és katasztrófavédelmi tevékenységek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041232</w:t>
      </w:r>
      <w:r>
        <w:rPr>
          <w:bCs/>
        </w:rPr>
        <w:tab/>
        <w:t>Start-munka program – Téli közfoglalkoztatás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041233</w:t>
      </w:r>
      <w:r>
        <w:rPr>
          <w:bCs/>
        </w:rPr>
        <w:tab/>
        <w:t>Hosszabb időtartamú közfoglalkozatás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041237</w:t>
      </w:r>
      <w:r>
        <w:rPr>
          <w:bCs/>
        </w:rPr>
        <w:tab/>
        <w:t>Közfoglalkoztatási mintaprogram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045120</w:t>
      </w:r>
      <w:r>
        <w:rPr>
          <w:bCs/>
        </w:rPr>
        <w:tab/>
        <w:t>Út, autópálya építése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045150</w:t>
      </w:r>
      <w:r>
        <w:rPr>
          <w:bCs/>
        </w:rPr>
        <w:tab/>
        <w:t>Egyéb szárazföldi személyszállítás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045160</w:t>
      </w:r>
      <w:r>
        <w:rPr>
          <w:bCs/>
        </w:rPr>
        <w:tab/>
        <w:t>Közutak, hidak, alagutak üzemeltetése, fenntartása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047120</w:t>
      </w:r>
      <w:r>
        <w:rPr>
          <w:bCs/>
        </w:rPr>
        <w:tab/>
        <w:t>Piac üzemeltetés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047410</w:t>
      </w:r>
      <w:r>
        <w:rPr>
          <w:bCs/>
        </w:rPr>
        <w:tab/>
        <w:t>Ár- és belvízvédelemmel összefüggő tevékenységek</w:t>
      </w:r>
    </w:p>
    <w:p w:rsidR="00441F56" w:rsidRDefault="00441F56" w:rsidP="00441F56">
      <w:pPr>
        <w:ind w:left="1410" w:hanging="1410"/>
        <w:jc w:val="both"/>
        <w:rPr>
          <w:bCs/>
        </w:rPr>
      </w:pPr>
      <w:r>
        <w:rPr>
          <w:bCs/>
        </w:rPr>
        <w:t>051030</w:t>
      </w:r>
      <w:r>
        <w:rPr>
          <w:bCs/>
        </w:rPr>
        <w:tab/>
        <w:t>Nem veszélyes (települési) hulladék vegyes (ömlesztett) begyűjtése, szállítása, átrakása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051050</w:t>
      </w:r>
      <w:r>
        <w:rPr>
          <w:bCs/>
        </w:rPr>
        <w:tab/>
        <w:t>Veszélyes hulladék begyűjtése, szállítása, átrakása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052020</w:t>
      </w:r>
      <w:r>
        <w:rPr>
          <w:bCs/>
        </w:rPr>
        <w:tab/>
        <w:t>Szennyvíz gyűjtése, tisztítása, elhelyezése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052080</w:t>
      </w:r>
      <w:r>
        <w:rPr>
          <w:bCs/>
        </w:rPr>
        <w:tab/>
        <w:t>Szennyvízcsatorna építés, fenntartás, üzemeltetés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062020</w:t>
      </w:r>
      <w:r>
        <w:rPr>
          <w:bCs/>
        </w:rPr>
        <w:tab/>
        <w:t>Településfejlesztési projektek és támogatásuk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063020</w:t>
      </w:r>
      <w:r>
        <w:rPr>
          <w:bCs/>
        </w:rPr>
        <w:tab/>
        <w:t>Víztermelés, kezelés, ellátás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063080</w:t>
      </w:r>
      <w:r>
        <w:rPr>
          <w:bCs/>
        </w:rPr>
        <w:tab/>
        <w:t>Vízellátással kapcsolatos közmű építés, fenntartás, üzemeltetés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064010</w:t>
      </w:r>
      <w:r>
        <w:rPr>
          <w:bCs/>
        </w:rPr>
        <w:tab/>
        <w:t>Közvilágítás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066010</w:t>
      </w:r>
      <w:r>
        <w:rPr>
          <w:bCs/>
        </w:rPr>
        <w:tab/>
        <w:t>Zöldterült-kezelés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066020</w:t>
      </w:r>
      <w:r>
        <w:rPr>
          <w:bCs/>
        </w:rPr>
        <w:tab/>
        <w:t>Város-, községgazdálkodási egyéb szolgáltatások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072111</w:t>
      </w:r>
      <w:r>
        <w:rPr>
          <w:bCs/>
        </w:rPr>
        <w:tab/>
        <w:t>Háziorvosi alapellátás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074013</w:t>
      </w:r>
      <w:r>
        <w:rPr>
          <w:bCs/>
        </w:rPr>
        <w:tab/>
        <w:t>Pálya- és munka alkalmassági vizsgálatok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074032</w:t>
      </w:r>
      <w:r>
        <w:rPr>
          <w:bCs/>
        </w:rPr>
        <w:tab/>
        <w:t>Ifjúság-egészségügyi gondozás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081041</w:t>
      </w:r>
      <w:r>
        <w:rPr>
          <w:bCs/>
        </w:rPr>
        <w:tab/>
        <w:t>Versenysport- és utánpótlás-nevelési tevékenység és támogatása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081045</w:t>
      </w:r>
      <w:r>
        <w:rPr>
          <w:bCs/>
        </w:rPr>
        <w:tab/>
        <w:t>Szabadidősport – (rekreációs sport-) tevékenység és támogatása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081071</w:t>
      </w:r>
      <w:r>
        <w:rPr>
          <w:bCs/>
        </w:rPr>
        <w:tab/>
        <w:t>Üdülői szálláshely-szolgáltatás és étkeztetés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082044</w:t>
      </w:r>
      <w:r>
        <w:rPr>
          <w:bCs/>
        </w:rPr>
        <w:tab/>
        <w:t>Könyvtári szolgáltatás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082092</w:t>
      </w:r>
      <w:r>
        <w:rPr>
          <w:bCs/>
        </w:rPr>
        <w:tab/>
        <w:t>Közművelődés – hagyományos közösségi kulturális értékek gondozása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082093</w:t>
      </w:r>
      <w:r>
        <w:rPr>
          <w:bCs/>
        </w:rPr>
        <w:tab/>
        <w:t>Közművelődés – egész életre kiterjedő tanulás, amatőr művészetek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083020</w:t>
      </w:r>
      <w:r>
        <w:rPr>
          <w:bCs/>
        </w:rPr>
        <w:tab/>
        <w:t>Könyvkiadás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083030</w:t>
      </w:r>
      <w:r>
        <w:rPr>
          <w:bCs/>
        </w:rPr>
        <w:tab/>
        <w:t>Egyéb kiadói tevékenység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086030</w:t>
      </w:r>
      <w:r>
        <w:rPr>
          <w:bCs/>
        </w:rPr>
        <w:tab/>
        <w:t>Nemzetközi kulturális együttműködés</w:t>
      </w:r>
    </w:p>
    <w:p w:rsidR="00441F56" w:rsidRDefault="00441F56" w:rsidP="00441F56">
      <w:pPr>
        <w:ind w:left="1410" w:hanging="1410"/>
        <w:jc w:val="both"/>
        <w:rPr>
          <w:bCs/>
        </w:rPr>
      </w:pPr>
      <w:r>
        <w:rPr>
          <w:bCs/>
        </w:rPr>
        <w:t>091220</w:t>
      </w:r>
      <w:r>
        <w:rPr>
          <w:bCs/>
        </w:rPr>
        <w:tab/>
        <w:t>Köznevelési intézmény 1-4. évfolyamán tanulók nevelésével, oktatásával összefüggő működtetési feladatok</w:t>
      </w:r>
    </w:p>
    <w:p w:rsidR="00441F56" w:rsidRDefault="00441F56" w:rsidP="00441F56">
      <w:pPr>
        <w:ind w:left="1410" w:hanging="1410"/>
        <w:jc w:val="both"/>
        <w:rPr>
          <w:bCs/>
        </w:rPr>
      </w:pPr>
      <w:r w:rsidRPr="00441F56">
        <w:rPr>
          <w:bCs/>
        </w:rPr>
        <w:t>091250</w:t>
      </w:r>
      <w:r w:rsidRPr="00441F56">
        <w:rPr>
          <w:bCs/>
        </w:rPr>
        <w:tab/>
        <w:t>Alapfokú művészetoktatással összefüggő működtetési feladatok</w:t>
      </w:r>
    </w:p>
    <w:p w:rsidR="00441F56" w:rsidRDefault="00441F56" w:rsidP="00441F56">
      <w:pPr>
        <w:ind w:left="1410" w:hanging="1410"/>
        <w:jc w:val="both"/>
        <w:rPr>
          <w:bCs/>
        </w:rPr>
      </w:pPr>
      <w:r>
        <w:rPr>
          <w:bCs/>
        </w:rPr>
        <w:t>092120</w:t>
      </w:r>
      <w:r>
        <w:rPr>
          <w:bCs/>
        </w:rPr>
        <w:tab/>
        <w:t>Köznevelési intézmény 5-8. évfolyamán tanulók nevelésével, oktatásával összefüggő működtetési feladatok</w:t>
      </w:r>
    </w:p>
    <w:p w:rsidR="00441F56" w:rsidRDefault="00441F56" w:rsidP="00441F56">
      <w:pPr>
        <w:ind w:left="1410" w:hanging="1410"/>
        <w:jc w:val="both"/>
        <w:rPr>
          <w:bCs/>
        </w:rPr>
      </w:pPr>
      <w:r>
        <w:rPr>
          <w:bCs/>
        </w:rPr>
        <w:lastRenderedPageBreak/>
        <w:t>092260</w:t>
      </w:r>
      <w:r>
        <w:rPr>
          <w:bCs/>
        </w:rPr>
        <w:tab/>
        <w:t>Gimnázium és szakképző iskola tanulóinak közismereti és szakmai elméleti oktatásával összefüggő működtetési feladatok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096020</w:t>
      </w:r>
      <w:r>
        <w:rPr>
          <w:bCs/>
        </w:rPr>
        <w:tab/>
        <w:t>Iskolai intézményi étkeztetés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102021</w:t>
      </w:r>
      <w:r>
        <w:rPr>
          <w:bCs/>
        </w:rPr>
        <w:tab/>
        <w:t>Időskorúak, demens betegek tartós bentlakásos ellátása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104012</w:t>
      </w:r>
      <w:r>
        <w:rPr>
          <w:bCs/>
        </w:rPr>
        <w:tab/>
        <w:t>Gyermekek átmeneti ellátása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104030</w:t>
      </w:r>
      <w:r>
        <w:rPr>
          <w:bCs/>
        </w:rPr>
        <w:tab/>
        <w:t>Gyermekek napközbeni ellátása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106020</w:t>
      </w:r>
      <w:r>
        <w:rPr>
          <w:bCs/>
        </w:rPr>
        <w:tab/>
        <w:t>Lakásfenntartással, lakhatással összefüggő ellátások</w:t>
      </w:r>
    </w:p>
    <w:p w:rsidR="00441F56" w:rsidRDefault="00441F56" w:rsidP="00441F56">
      <w:pPr>
        <w:jc w:val="both"/>
        <w:rPr>
          <w:bCs/>
        </w:rPr>
      </w:pPr>
      <w:r>
        <w:rPr>
          <w:bCs/>
        </w:rPr>
        <w:t>107055</w:t>
      </w:r>
      <w:r>
        <w:rPr>
          <w:bCs/>
        </w:rPr>
        <w:tab/>
        <w:t>Falugondnoki, tanyagondnoki szolgáltatás</w:t>
      </w:r>
    </w:p>
    <w:p w:rsidR="00441F56" w:rsidRDefault="00441F56" w:rsidP="00441F56">
      <w:pPr>
        <w:jc w:val="both"/>
        <w:rPr>
          <w:bCs/>
        </w:rPr>
      </w:pPr>
    </w:p>
    <w:p w:rsidR="00441F56" w:rsidRPr="00B77903" w:rsidRDefault="00441F56" w:rsidP="00441F56">
      <w:pPr>
        <w:jc w:val="both"/>
      </w:pPr>
    </w:p>
    <w:p w:rsidR="00441F56" w:rsidRPr="00B77903" w:rsidRDefault="00441F56" w:rsidP="00441F56">
      <w:pPr>
        <w:jc w:val="both"/>
      </w:pPr>
    </w:p>
    <w:p w:rsidR="00441F56" w:rsidRPr="00B77903" w:rsidRDefault="00441F56" w:rsidP="00441F56">
      <w:pPr>
        <w:jc w:val="both"/>
      </w:pPr>
    </w:p>
    <w:p w:rsidR="00441F56" w:rsidRPr="00B77903" w:rsidRDefault="00441F56" w:rsidP="00441F56">
      <w:pPr>
        <w:jc w:val="both"/>
      </w:pPr>
    </w:p>
    <w:p w:rsidR="00441F56" w:rsidRPr="00B77903" w:rsidRDefault="00441F56" w:rsidP="00441F56">
      <w:pPr>
        <w:jc w:val="both"/>
      </w:pPr>
    </w:p>
    <w:p w:rsidR="00441F56" w:rsidRPr="00B77903" w:rsidRDefault="00441F56" w:rsidP="00441F56">
      <w:pPr>
        <w:jc w:val="both"/>
      </w:pPr>
    </w:p>
    <w:p w:rsidR="00441F56" w:rsidRPr="00B77903" w:rsidRDefault="00441F56" w:rsidP="00441F56">
      <w:pPr>
        <w:jc w:val="both"/>
      </w:pPr>
    </w:p>
    <w:p w:rsidR="00441F56" w:rsidRPr="00B77903" w:rsidRDefault="00441F56" w:rsidP="00441F56">
      <w:pPr>
        <w:jc w:val="both"/>
      </w:pPr>
    </w:p>
    <w:p w:rsidR="00441F56" w:rsidRPr="00B77903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Default="00441F56" w:rsidP="00441F56">
      <w:pPr>
        <w:jc w:val="both"/>
      </w:pPr>
    </w:p>
    <w:p w:rsidR="00441F56" w:rsidRPr="004110A2" w:rsidRDefault="00441F56" w:rsidP="004110A2">
      <w:pPr>
        <w:pStyle w:val="Listaszerbekezds"/>
        <w:numPr>
          <w:ilvl w:val="2"/>
          <w:numId w:val="10"/>
        </w:numPr>
        <w:jc w:val="right"/>
        <w:rPr>
          <w:b/>
        </w:rPr>
      </w:pPr>
      <w:r w:rsidRPr="004110A2">
        <w:rPr>
          <w:b/>
        </w:rPr>
        <w:lastRenderedPageBreak/>
        <w:t>melléklet</w:t>
      </w:r>
    </w:p>
    <w:p w:rsidR="00441F56" w:rsidRPr="00441F56" w:rsidRDefault="00441F56" w:rsidP="00441F56">
      <w:pPr>
        <w:pStyle w:val="Listaszerbekezds"/>
        <w:jc w:val="center"/>
        <w:rPr>
          <w:b/>
        </w:rPr>
      </w:pPr>
    </w:p>
    <w:p w:rsidR="00441F56" w:rsidRDefault="00441F56" w:rsidP="00441F56">
      <w:pPr>
        <w:pStyle w:val="Szvegtrzs"/>
        <w:jc w:val="center"/>
        <w:rPr>
          <w:i/>
          <w:u w:val="single"/>
        </w:rPr>
      </w:pPr>
      <w:r>
        <w:rPr>
          <w:i/>
          <w:u w:val="single"/>
        </w:rPr>
        <w:t>3. melléklet a 6/2013. (III. 28.) önkormányzati rendelethez</w:t>
      </w:r>
    </w:p>
    <w:p w:rsidR="00441F56" w:rsidRDefault="00441F56" w:rsidP="00441F56">
      <w:pPr>
        <w:pStyle w:val="Szvegtrzs"/>
        <w:jc w:val="center"/>
        <w:rPr>
          <w:i/>
          <w:u w:val="single"/>
        </w:rPr>
      </w:pPr>
    </w:p>
    <w:p w:rsidR="00441F56" w:rsidRDefault="00441F56" w:rsidP="00441F56">
      <w:pPr>
        <w:ind w:left="426" w:hanging="426"/>
        <w:jc w:val="center"/>
        <w:rPr>
          <w:b/>
          <w:sz w:val="22"/>
          <w:szCs w:val="22"/>
        </w:rPr>
      </w:pPr>
    </w:p>
    <w:p w:rsidR="00441F56" w:rsidRDefault="00441F56" w:rsidP="00441F56">
      <w:pPr>
        <w:ind w:left="426" w:hanging="426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A képviselő-testület ÁLTAL bizottságaiRA ÁTRUHÁZOTT HATÁSKÖRÖK JEGYZÉKE</w:t>
      </w:r>
    </w:p>
    <w:p w:rsidR="00441F56" w:rsidRDefault="00441F56" w:rsidP="00441F56">
      <w:pPr>
        <w:ind w:left="426" w:hanging="426"/>
        <w:jc w:val="center"/>
        <w:rPr>
          <w:b/>
          <w:i/>
        </w:rPr>
      </w:pPr>
    </w:p>
    <w:p w:rsidR="00441F56" w:rsidRDefault="00441F56" w:rsidP="00441F56">
      <w:pPr>
        <w:widowControl w:val="0"/>
        <w:numPr>
          <w:ilvl w:val="1"/>
          <w:numId w:val="23"/>
        </w:numPr>
        <w:tabs>
          <w:tab w:val="clear" w:pos="1440"/>
        </w:tabs>
        <w:suppressAutoHyphens/>
        <w:autoSpaceDN w:val="0"/>
        <w:ind w:left="0" w:firstLine="0"/>
        <w:jc w:val="center"/>
      </w:pPr>
      <w:r>
        <w:t>Szociális Bizottság</w:t>
      </w:r>
    </w:p>
    <w:p w:rsidR="00441F56" w:rsidRDefault="00441F56" w:rsidP="00441F56">
      <w:pPr>
        <w:pStyle w:val="Szvegtrzs"/>
        <w:ind w:left="360"/>
      </w:pPr>
    </w:p>
    <w:p w:rsidR="00441F56" w:rsidRDefault="00441F56" w:rsidP="00441F56">
      <w:pPr>
        <w:ind w:left="1080"/>
        <w:rPr>
          <w:b/>
        </w:rPr>
      </w:pPr>
    </w:p>
    <w:p w:rsidR="00441F56" w:rsidRDefault="00441F56" w:rsidP="00441F56">
      <w:pPr>
        <w:pStyle w:val="Szvegtrzs"/>
        <w:numPr>
          <w:ilvl w:val="1"/>
          <w:numId w:val="27"/>
        </w:numPr>
        <w:spacing w:after="0"/>
        <w:jc w:val="both"/>
      </w:pPr>
      <w:r>
        <w:t xml:space="preserve"> dönt önkormányzati segély ügyben,</w:t>
      </w:r>
    </w:p>
    <w:p w:rsidR="00441F56" w:rsidRDefault="00441F56" w:rsidP="00441F56">
      <w:pPr>
        <w:pStyle w:val="Szvegtrzs"/>
        <w:numPr>
          <w:ilvl w:val="1"/>
          <w:numId w:val="27"/>
        </w:numPr>
        <w:spacing w:after="0"/>
        <w:jc w:val="both"/>
      </w:pPr>
      <w:r>
        <w:t xml:space="preserve"> dönt helyi lakáscélú támogatások megítélésben és visszafizetésükről,</w:t>
      </w:r>
    </w:p>
    <w:p w:rsidR="00441F56" w:rsidRDefault="00441F56" w:rsidP="00441F56">
      <w:pPr>
        <w:pStyle w:val="Szvegtrzs"/>
        <w:numPr>
          <w:ilvl w:val="1"/>
          <w:numId w:val="27"/>
        </w:numPr>
        <w:spacing w:after="0"/>
        <w:jc w:val="both"/>
      </w:pPr>
      <w:r>
        <w:t xml:space="preserve"> dönt a Bursa Hungarica Felsőoktatási Önkormányzati Ösztöndíjpályázat odaítéléséről,</w:t>
      </w:r>
    </w:p>
    <w:p w:rsidR="00441F56" w:rsidRDefault="00441F56" w:rsidP="00441F56">
      <w:pPr>
        <w:pStyle w:val="Szvegtrzs"/>
      </w:pPr>
      <w:r>
        <w:t>1.4. dönt adósságkezelési támogatással kapcsolatban,</w:t>
      </w:r>
    </w:p>
    <w:p w:rsidR="00441F56" w:rsidRDefault="00441F56" w:rsidP="00441F56">
      <w:pPr>
        <w:pStyle w:val="Szvegtrzs"/>
        <w:ind w:left="709" w:hanging="709"/>
      </w:pPr>
      <w:r>
        <w:t xml:space="preserve">1.5. </w:t>
      </w:r>
      <w:r w:rsidRPr="00441F56">
        <w:t>jóváhagyja a Tótkomlósi Szociális Szolgáltató Központ szervezeti és működési szabályzatát, szakmai programját, házirendjét,</w:t>
      </w:r>
    </w:p>
    <w:p w:rsidR="00441F56" w:rsidRDefault="00441F56" w:rsidP="00441F56">
      <w:pPr>
        <w:pStyle w:val="Szvegtrzs"/>
      </w:pPr>
      <w:r>
        <w:t>1.6. jóváhagyja az önálló helyettes szülői ellátás szakmai programját.</w:t>
      </w:r>
    </w:p>
    <w:p w:rsidR="00441F56" w:rsidRDefault="00441F56" w:rsidP="00441F56">
      <w:pPr>
        <w:ind w:left="426" w:hanging="426"/>
        <w:jc w:val="both"/>
        <w:rPr>
          <w:b/>
        </w:rPr>
      </w:pPr>
    </w:p>
    <w:p w:rsidR="00441F56" w:rsidRDefault="00441F56" w:rsidP="00441F56">
      <w:pPr>
        <w:widowControl w:val="0"/>
        <w:numPr>
          <w:ilvl w:val="1"/>
          <w:numId w:val="23"/>
        </w:numPr>
        <w:tabs>
          <w:tab w:val="clear" w:pos="1440"/>
        </w:tabs>
        <w:suppressAutoHyphens/>
        <w:autoSpaceDN w:val="0"/>
        <w:ind w:left="0" w:firstLine="0"/>
        <w:jc w:val="center"/>
      </w:pPr>
      <w:r>
        <w:t>Oktatási és Kulturális Bizottság</w:t>
      </w:r>
    </w:p>
    <w:p w:rsidR="00441F56" w:rsidRDefault="00441F56" w:rsidP="00441F56">
      <w:pPr>
        <w:jc w:val="center"/>
      </w:pPr>
    </w:p>
    <w:p w:rsidR="00441F56" w:rsidRDefault="00441F56" w:rsidP="00441F56">
      <w:pPr>
        <w:pStyle w:val="Szvegtrzs"/>
        <w:numPr>
          <w:ilvl w:val="1"/>
          <w:numId w:val="28"/>
        </w:numPr>
        <w:spacing w:after="0"/>
        <w:ind w:left="709" w:hanging="709"/>
        <w:jc w:val="both"/>
      </w:pPr>
      <w:r>
        <w:t xml:space="preserve">meghatározza a Tótkomlósi Általános Művelődési Központ Óvodai intézményegysége vonatkozásában az indítható csoportok számát, a beiratkozási időszakot, dönt az óvodába történő jelentkezés módjáról, a nagyobb létszámú gyermekek egy időszakon belüli óvodai felvételének időpontjáról, az óvoda heti és éves nyitvatartási idejének meghatározásáról, </w:t>
      </w:r>
    </w:p>
    <w:p w:rsidR="00441F56" w:rsidRDefault="00441F56" w:rsidP="00441F56">
      <w:pPr>
        <w:pStyle w:val="Szvegtrzs"/>
        <w:numPr>
          <w:ilvl w:val="1"/>
          <w:numId w:val="28"/>
        </w:numPr>
        <w:spacing w:after="0"/>
        <w:ind w:left="709" w:hanging="709"/>
        <w:jc w:val="both"/>
      </w:pPr>
      <w:r>
        <w:t>jóváhagyja a Tótkomlósi Általános Művelődési Központ szervezeti és működési szabályzatát, minőségirányítási programját, pedagógiai-művelődési programját, házirendjét, jóváhagyja a könyvtári leltározási ütemtervet.</w:t>
      </w:r>
    </w:p>
    <w:p w:rsidR="00441F56" w:rsidRDefault="00441F56" w:rsidP="00441F56">
      <w:pPr>
        <w:jc w:val="center"/>
      </w:pPr>
    </w:p>
    <w:p w:rsidR="00441F56" w:rsidRDefault="00441F56" w:rsidP="00441F56">
      <w:pPr>
        <w:widowControl w:val="0"/>
        <w:numPr>
          <w:ilvl w:val="1"/>
          <w:numId w:val="23"/>
        </w:numPr>
        <w:tabs>
          <w:tab w:val="clear" w:pos="1440"/>
        </w:tabs>
        <w:suppressAutoHyphens/>
        <w:autoSpaceDN w:val="0"/>
        <w:ind w:left="0" w:firstLine="0"/>
        <w:jc w:val="center"/>
      </w:pPr>
      <w:r>
        <w:t>Városfejlesztési és Pénzügyi Bizottság</w:t>
      </w:r>
    </w:p>
    <w:p w:rsidR="00441F56" w:rsidRDefault="00441F56" w:rsidP="00441F56">
      <w:pPr>
        <w:jc w:val="center"/>
      </w:pPr>
    </w:p>
    <w:p w:rsidR="00441F56" w:rsidRDefault="00441F56" w:rsidP="00441F56">
      <w:pPr>
        <w:pStyle w:val="Szvegtrzs"/>
        <w:numPr>
          <w:ilvl w:val="1"/>
          <w:numId w:val="11"/>
        </w:numPr>
        <w:spacing w:after="0"/>
        <w:ind w:left="709" w:hanging="709"/>
        <w:jc w:val="both"/>
      </w:pPr>
      <w:r>
        <w:t>3.000.000,- forint értékhatárig dönt a kiemelt előirányzatok és költségvetési létszámkeret közötti átcsoportosításról,</w:t>
      </w:r>
    </w:p>
    <w:p w:rsidR="00441F56" w:rsidRDefault="00441F56" w:rsidP="00441F56">
      <w:pPr>
        <w:pStyle w:val="Szvegtrzs"/>
        <w:numPr>
          <w:ilvl w:val="1"/>
          <w:numId w:val="11"/>
        </w:numPr>
        <w:spacing w:after="0"/>
        <w:ind w:left="709" w:hanging="709"/>
        <w:jc w:val="both"/>
      </w:pPr>
      <w:r>
        <w:t>engedélyezi az önállóan működő és gazdálkodó valamint az önállóan működő intézmények 100.000,- forint feletti pályázatainak benyújtását,</w:t>
      </w:r>
    </w:p>
    <w:p w:rsidR="00441F56" w:rsidRDefault="00441F56" w:rsidP="00441F56">
      <w:pPr>
        <w:pStyle w:val="Szvegtrzs"/>
        <w:numPr>
          <w:ilvl w:val="1"/>
          <w:numId w:val="11"/>
        </w:numPr>
        <w:spacing w:after="0"/>
        <w:ind w:left="709" w:hanging="709"/>
        <w:jc w:val="both"/>
        <w:rPr>
          <w:bCs/>
        </w:rPr>
      </w:pPr>
      <w:r>
        <w:t>dönt 1.000.000,- Ft-ig ingatlan, tárgyi eszköz elidegenítéséről, megterheléséről,</w:t>
      </w:r>
    </w:p>
    <w:p w:rsidR="00441F56" w:rsidRDefault="00441F56" w:rsidP="00441F56">
      <w:pPr>
        <w:pStyle w:val="Szvegtrzs"/>
        <w:numPr>
          <w:ilvl w:val="1"/>
          <w:numId w:val="11"/>
        </w:numPr>
        <w:spacing w:after="0"/>
        <w:ind w:left="709" w:hanging="709"/>
        <w:jc w:val="both"/>
      </w:pPr>
      <w:r>
        <w:t xml:space="preserve">dönt az önkormányzati vagyontárgyak ingyenes </w:t>
      </w:r>
      <w:r>
        <w:rPr>
          <w:bCs/>
        </w:rPr>
        <w:t>használatba adásáról a vagyonrendeletben meghatározott feltételek fennállása esetén,</w:t>
      </w:r>
    </w:p>
    <w:p w:rsidR="00441F56" w:rsidRDefault="00441F56" w:rsidP="00441F56">
      <w:pPr>
        <w:pStyle w:val="Szvegtrzs"/>
        <w:numPr>
          <w:ilvl w:val="1"/>
          <w:numId w:val="11"/>
        </w:numPr>
        <w:spacing w:after="0"/>
        <w:ind w:left="709" w:hanging="709"/>
        <w:jc w:val="both"/>
        <w:rPr>
          <w:bCs/>
        </w:rPr>
      </w:pPr>
      <w:r>
        <w:t>dönt 1.000.000,- Ft-ig az önkormányzatot megillető követelésekről való lemondásról,</w:t>
      </w:r>
    </w:p>
    <w:p w:rsidR="00441F56" w:rsidRDefault="00441F56" w:rsidP="00441F56">
      <w:pPr>
        <w:pStyle w:val="Szvegtrzs"/>
        <w:numPr>
          <w:ilvl w:val="1"/>
          <w:numId w:val="11"/>
        </w:numPr>
        <w:spacing w:after="0"/>
        <w:ind w:left="709" w:hanging="709"/>
        <w:jc w:val="both"/>
        <w:rPr>
          <w:bCs/>
        </w:rPr>
      </w:pPr>
      <w:r>
        <w:t xml:space="preserve">dönt </w:t>
      </w:r>
      <w:r>
        <w:rPr>
          <w:bCs/>
        </w:rPr>
        <w:t>az önkormányzat javára szóló elidegenítési és terhelési tilalomról való lemondásról,</w:t>
      </w:r>
    </w:p>
    <w:p w:rsidR="00441F56" w:rsidRDefault="00441F56" w:rsidP="00441F56">
      <w:pPr>
        <w:pStyle w:val="Szvegtrzs"/>
        <w:numPr>
          <w:ilvl w:val="1"/>
          <w:numId w:val="11"/>
        </w:numPr>
        <w:spacing w:after="0"/>
        <w:ind w:left="709" w:hanging="709"/>
        <w:jc w:val="both"/>
      </w:pPr>
      <w:r>
        <w:t xml:space="preserve">dönt </w:t>
      </w:r>
      <w:r>
        <w:rPr>
          <w:bCs/>
        </w:rPr>
        <w:t>az önkormányzat tulajdonában lévő ingatlanok felújítási munkáinak elvégzéséről,</w:t>
      </w:r>
    </w:p>
    <w:p w:rsidR="00441F56" w:rsidRDefault="00441F56" w:rsidP="00441F56">
      <w:pPr>
        <w:pStyle w:val="Szvegtrzs"/>
        <w:numPr>
          <w:ilvl w:val="1"/>
          <w:numId w:val="11"/>
        </w:numPr>
        <w:spacing w:after="0"/>
        <w:ind w:left="709" w:hanging="709"/>
        <w:jc w:val="both"/>
        <w:rPr>
          <w:rStyle w:val="Kiemels2"/>
          <w:rFonts w:eastAsia="HG Mincho Light J"/>
          <w:b w:val="0"/>
          <w:bCs w:val="0"/>
        </w:rPr>
      </w:pPr>
      <w:r>
        <w:rPr>
          <w:bCs/>
        </w:rPr>
        <w:t xml:space="preserve">dönt az </w:t>
      </w:r>
      <w:r>
        <w:rPr>
          <w:rStyle w:val="Kiemels2"/>
          <w:rFonts w:eastAsia="HG Mincho Light J"/>
          <w:b w:val="0"/>
        </w:rPr>
        <w:t>önkormányzat részére 1.000.000,- Ft értékhatár felett ellenérték nélkül felajánlott vagyon elfogadásáról,</w:t>
      </w:r>
    </w:p>
    <w:p w:rsidR="00441F56" w:rsidRDefault="00441F56" w:rsidP="00441F56">
      <w:pPr>
        <w:pStyle w:val="Szvegtrzs"/>
        <w:numPr>
          <w:ilvl w:val="1"/>
          <w:numId w:val="11"/>
        </w:numPr>
        <w:spacing w:after="0"/>
        <w:ind w:left="709" w:hanging="709"/>
        <w:jc w:val="both"/>
        <w:rPr>
          <w:b/>
        </w:rPr>
      </w:pPr>
      <w:r>
        <w:rPr>
          <w:rStyle w:val="Kiemels2"/>
          <w:rFonts w:eastAsia="HG Mincho Light J"/>
          <w:b w:val="0"/>
        </w:rPr>
        <w:t>dönt a lakások és nem lakás céljára szolgáló helyiségek bérletéről és elidegenítésükről szóló rendeletben meghatározottakról.</w:t>
      </w:r>
    </w:p>
    <w:p w:rsidR="00441F56" w:rsidRDefault="00441F56" w:rsidP="00441F56"/>
    <w:p w:rsidR="009632B7" w:rsidRDefault="009632B7" w:rsidP="009632B7">
      <w:pPr>
        <w:pageBreakBefore/>
        <w:jc w:val="center"/>
        <w:rPr>
          <w:b/>
        </w:rPr>
      </w:pPr>
      <w:r>
        <w:rPr>
          <w:b/>
        </w:rPr>
        <w:lastRenderedPageBreak/>
        <w:t>HATÁSVIZSGÁLAT</w:t>
      </w:r>
    </w:p>
    <w:p w:rsidR="009632B7" w:rsidRDefault="009632B7" w:rsidP="009632B7">
      <w:pPr>
        <w:jc w:val="center"/>
        <w:rPr>
          <w:b/>
        </w:rPr>
      </w:pPr>
    </w:p>
    <w:p w:rsidR="009632B7" w:rsidRDefault="009632B7" w:rsidP="009632B7">
      <w:pPr>
        <w:jc w:val="center"/>
        <w:rPr>
          <w:b/>
        </w:rPr>
      </w:pPr>
      <w:r>
        <w:rPr>
          <w:b/>
        </w:rPr>
        <w:t>Tótkomlós Város Önkormányzata Képviselő-testületének és szerveinek</w:t>
      </w:r>
    </w:p>
    <w:p w:rsidR="009632B7" w:rsidRDefault="009632B7" w:rsidP="009632B7">
      <w:pPr>
        <w:jc w:val="center"/>
        <w:rPr>
          <w:b/>
        </w:rPr>
      </w:pPr>
      <w:r>
        <w:rPr>
          <w:b/>
        </w:rPr>
        <w:t>Szervezeti és Működési Szabályzatáról szóló 6/2013. (III. 28.) önkormányzati rendeletének módosításához</w:t>
      </w:r>
    </w:p>
    <w:p w:rsidR="009632B7" w:rsidRDefault="009632B7" w:rsidP="009632B7">
      <w:pPr>
        <w:pStyle w:val="Cm"/>
        <w:rPr>
          <w:sz w:val="24"/>
          <w:szCs w:val="24"/>
        </w:rPr>
      </w:pPr>
    </w:p>
    <w:p w:rsidR="009632B7" w:rsidRDefault="009632B7" w:rsidP="009632B7"/>
    <w:p w:rsidR="009632B7" w:rsidRDefault="009632B7" w:rsidP="009632B7">
      <w:pPr>
        <w:jc w:val="center"/>
        <w:rPr>
          <w:sz w:val="20"/>
        </w:rPr>
      </w:pPr>
      <w:r>
        <w:rPr>
          <w:sz w:val="20"/>
        </w:rPr>
        <w:t>(a jogalkotásról szóló 2010. évi CXXX. törvény 17. §-a alapján)</w:t>
      </w:r>
    </w:p>
    <w:p w:rsidR="009632B7" w:rsidRDefault="009632B7" w:rsidP="009632B7"/>
    <w:p w:rsidR="009632B7" w:rsidRDefault="009632B7" w:rsidP="009632B7"/>
    <w:p w:rsidR="009632B7" w:rsidRDefault="009632B7" w:rsidP="009632B7">
      <w:pPr>
        <w:numPr>
          <w:ilvl w:val="0"/>
          <w:numId w:val="29"/>
        </w:numPr>
        <w:shd w:val="clear" w:color="auto" w:fill="FFFFFF"/>
        <w:spacing w:line="180" w:lineRule="atLeast"/>
        <w:jc w:val="both"/>
        <w:rPr>
          <w:color w:val="000000"/>
        </w:rPr>
      </w:pPr>
      <w:r>
        <w:rPr>
          <w:color w:val="000000"/>
        </w:rPr>
        <w:t xml:space="preserve">Társadalmi hatása: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  <w:sz w:val="36"/>
        </w:rPr>
        <w:t xml:space="preserve">□ </w:t>
      </w:r>
      <w:r>
        <w:rPr>
          <w:color w:val="000000"/>
        </w:rPr>
        <w:t>nincs</w:t>
      </w:r>
    </w:p>
    <w:p w:rsidR="009632B7" w:rsidRDefault="009632B7" w:rsidP="009632B7">
      <w:pPr>
        <w:shd w:val="clear" w:color="auto" w:fill="FFFFFF"/>
        <w:spacing w:line="180" w:lineRule="atLeast"/>
        <w:ind w:left="4956" w:firstLine="708"/>
        <w:rPr>
          <w:color w:val="000000"/>
        </w:rPr>
      </w:pPr>
      <w:r>
        <w:rPr>
          <w:color w:val="000000"/>
        </w:rPr>
        <w:t>X  van</w:t>
      </w:r>
    </w:p>
    <w:p w:rsidR="009632B7" w:rsidRDefault="009632B7" w:rsidP="009632B7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9632B7" w:rsidRDefault="009632B7" w:rsidP="009632B7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9632B7" w:rsidRDefault="009632B7" w:rsidP="009632B7">
      <w:pPr>
        <w:numPr>
          <w:ilvl w:val="0"/>
          <w:numId w:val="29"/>
        </w:numPr>
        <w:shd w:val="clear" w:color="auto" w:fill="FFFFFF"/>
        <w:spacing w:line="180" w:lineRule="atLeast"/>
        <w:jc w:val="both"/>
        <w:rPr>
          <w:color w:val="000000"/>
        </w:rPr>
      </w:pPr>
      <w:r>
        <w:rPr>
          <w:color w:val="000000"/>
        </w:rPr>
        <w:t xml:space="preserve">Gazdasági és költségvetési hatása: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X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9632B7" w:rsidRDefault="009632B7" w:rsidP="009632B7">
      <w:pPr>
        <w:shd w:val="clear" w:color="auto" w:fill="FFFFFF"/>
        <w:spacing w:line="180" w:lineRule="atLeast"/>
        <w:ind w:left="4956" w:firstLine="708"/>
        <w:rPr>
          <w:color w:val="000000"/>
        </w:rPr>
      </w:pPr>
      <w:r>
        <w:rPr>
          <w:color w:val="000000"/>
          <w:sz w:val="36"/>
        </w:rPr>
        <w:t>□</w:t>
      </w:r>
      <w:r>
        <w:rPr>
          <w:color w:val="000000"/>
        </w:rPr>
        <w:t xml:space="preserve"> van</w:t>
      </w:r>
    </w:p>
    <w:p w:rsidR="009632B7" w:rsidRDefault="009632B7" w:rsidP="009632B7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9632B7" w:rsidRDefault="009632B7" w:rsidP="009632B7">
      <w:pPr>
        <w:shd w:val="clear" w:color="auto" w:fill="FFFFFF"/>
        <w:spacing w:line="180" w:lineRule="atLeast"/>
        <w:rPr>
          <w:color w:val="000000"/>
        </w:rPr>
      </w:pPr>
    </w:p>
    <w:p w:rsidR="009632B7" w:rsidRDefault="009632B7" w:rsidP="009632B7">
      <w:pPr>
        <w:numPr>
          <w:ilvl w:val="0"/>
          <w:numId w:val="29"/>
        </w:numPr>
        <w:shd w:val="clear" w:color="auto" w:fill="FFFFFF"/>
        <w:spacing w:line="180" w:lineRule="atLeast"/>
        <w:jc w:val="both"/>
        <w:rPr>
          <w:color w:val="000000"/>
        </w:rPr>
      </w:pPr>
      <w:r>
        <w:rPr>
          <w:color w:val="000000"/>
        </w:rPr>
        <w:t>Környezeti és egészségügyi következményei:</w:t>
      </w:r>
      <w:r>
        <w:rPr>
          <w:color w:val="000000"/>
        </w:rPr>
        <w:tab/>
        <w:t>X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9632B7" w:rsidRDefault="009632B7" w:rsidP="009632B7">
      <w:pPr>
        <w:shd w:val="clear" w:color="auto" w:fill="FFFFFF"/>
        <w:spacing w:line="180" w:lineRule="atLeast"/>
        <w:ind w:left="4956" w:firstLine="708"/>
        <w:rPr>
          <w:color w:val="000000"/>
        </w:rPr>
      </w:pPr>
      <w:r>
        <w:rPr>
          <w:color w:val="000000"/>
          <w:sz w:val="36"/>
        </w:rPr>
        <w:t>□</w:t>
      </w:r>
      <w:r>
        <w:rPr>
          <w:color w:val="000000"/>
        </w:rPr>
        <w:t xml:space="preserve">  van</w:t>
      </w:r>
    </w:p>
    <w:p w:rsidR="009632B7" w:rsidRDefault="009632B7" w:rsidP="009632B7"/>
    <w:p w:rsidR="009632B7" w:rsidRDefault="009632B7" w:rsidP="009632B7">
      <w:pPr>
        <w:numPr>
          <w:ilvl w:val="0"/>
          <w:numId w:val="29"/>
        </w:numPr>
        <w:shd w:val="clear" w:color="auto" w:fill="FFFFFF"/>
        <w:spacing w:line="180" w:lineRule="atLeast"/>
        <w:jc w:val="both"/>
        <w:rPr>
          <w:color w:val="000000"/>
        </w:rPr>
      </w:pPr>
      <w:r>
        <w:rPr>
          <w:color w:val="000000"/>
        </w:rPr>
        <w:t>Adminisztratív terheket befolyásoló hatása: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  <w:sz w:val="36"/>
        </w:rPr>
        <w:t xml:space="preserve">□ </w:t>
      </w:r>
      <w:r>
        <w:rPr>
          <w:color w:val="000000"/>
        </w:rPr>
        <w:t>nincs</w:t>
      </w:r>
    </w:p>
    <w:p w:rsidR="009632B7" w:rsidRDefault="009632B7" w:rsidP="009632B7">
      <w:pPr>
        <w:shd w:val="clear" w:color="auto" w:fill="FFFFFF"/>
        <w:spacing w:line="180" w:lineRule="atLeast"/>
        <w:ind w:left="4956" w:firstLine="708"/>
        <w:rPr>
          <w:color w:val="000000"/>
        </w:rPr>
      </w:pPr>
      <w:r>
        <w:rPr>
          <w:color w:val="000000"/>
        </w:rPr>
        <w:t>X van</w:t>
      </w:r>
    </w:p>
    <w:p w:rsidR="009632B7" w:rsidRDefault="009632B7" w:rsidP="009632B7"/>
    <w:p w:rsidR="009632B7" w:rsidRDefault="009632B7" w:rsidP="009632B7">
      <w:pPr>
        <w:numPr>
          <w:ilvl w:val="0"/>
          <w:numId w:val="29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A jogszabály megalkotásának szükségessége, a jogalkotás elmaradásának várható következménye: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  <w:sz w:val="36"/>
        </w:rPr>
        <w:t xml:space="preserve">□ </w:t>
      </w:r>
      <w:r>
        <w:rPr>
          <w:color w:val="000000"/>
        </w:rPr>
        <w:t>nincs</w:t>
      </w:r>
    </w:p>
    <w:p w:rsidR="009632B7" w:rsidRDefault="009632B7" w:rsidP="009632B7">
      <w:pPr>
        <w:shd w:val="clear" w:color="auto" w:fill="FFFFFF"/>
        <w:spacing w:line="180" w:lineRule="atLeast"/>
        <w:ind w:left="4956" w:firstLine="708"/>
        <w:rPr>
          <w:color w:val="000000"/>
        </w:rPr>
      </w:pPr>
      <w:r>
        <w:rPr>
          <w:color w:val="000000"/>
        </w:rPr>
        <w:t>X  van</w:t>
      </w:r>
    </w:p>
    <w:p w:rsidR="009632B7" w:rsidRDefault="009632B7" w:rsidP="009632B7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9632B7" w:rsidRDefault="009632B7" w:rsidP="009632B7">
      <w:pPr>
        <w:shd w:val="clear" w:color="auto" w:fill="FFFFFF"/>
        <w:spacing w:line="180" w:lineRule="atLeast"/>
      </w:pPr>
      <w:r>
        <w:t>a Magyarország helyi önkormányzatairól szóló 2011. évi CLXXXIX. törvény szerinti előírás az SZMSZ felülvizsgálata.</w:t>
      </w:r>
    </w:p>
    <w:p w:rsidR="009632B7" w:rsidRDefault="009632B7" w:rsidP="009632B7">
      <w:pPr>
        <w:shd w:val="clear" w:color="auto" w:fill="FFFFFF"/>
        <w:spacing w:line="180" w:lineRule="atLeast"/>
        <w:rPr>
          <w:color w:val="000000"/>
        </w:rPr>
      </w:pPr>
    </w:p>
    <w:p w:rsidR="009632B7" w:rsidRDefault="009632B7" w:rsidP="009632B7">
      <w:pPr>
        <w:numPr>
          <w:ilvl w:val="0"/>
          <w:numId w:val="29"/>
        </w:numPr>
        <w:shd w:val="clear" w:color="auto" w:fill="FFFFFF"/>
        <w:spacing w:line="180" w:lineRule="atLeast"/>
        <w:jc w:val="both"/>
        <w:rPr>
          <w:color w:val="000000"/>
        </w:rPr>
      </w:pPr>
      <w:r>
        <w:rPr>
          <w:color w:val="000000"/>
        </w:rPr>
        <w:t>A jogszabály alkalmazásához szükséges személyi, szervezeti, tárgyi és pénzügyi feltételek fennállása:</w:t>
      </w:r>
    </w:p>
    <w:p w:rsidR="009632B7" w:rsidRDefault="009632B7" w:rsidP="009632B7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9632B7" w:rsidRDefault="009632B7" w:rsidP="009632B7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  <w:r>
        <w:rPr>
          <w:color w:val="000000"/>
        </w:rPr>
        <w:t>A feltételek rendelkezésre állnak.</w:t>
      </w:r>
    </w:p>
    <w:p w:rsidR="009632B7" w:rsidRDefault="009632B7" w:rsidP="009632B7">
      <w:pPr>
        <w:shd w:val="clear" w:color="auto" w:fill="FFFFFF"/>
        <w:spacing w:line="180" w:lineRule="atLeast"/>
        <w:rPr>
          <w:color w:val="000000"/>
        </w:rPr>
      </w:pPr>
    </w:p>
    <w:p w:rsidR="009632B7" w:rsidRDefault="009632B7" w:rsidP="009632B7">
      <w:pPr>
        <w:shd w:val="clear" w:color="auto" w:fill="FFFFFF"/>
        <w:spacing w:line="180" w:lineRule="atLeast"/>
        <w:rPr>
          <w:color w:val="000000"/>
        </w:rPr>
      </w:pPr>
    </w:p>
    <w:p w:rsidR="009632B7" w:rsidRDefault="009632B7" w:rsidP="009632B7">
      <w:pPr>
        <w:shd w:val="clear" w:color="auto" w:fill="FFFFFF"/>
        <w:spacing w:line="180" w:lineRule="atLeast"/>
        <w:rPr>
          <w:color w:val="000000"/>
        </w:rPr>
      </w:pPr>
    </w:p>
    <w:p w:rsidR="009632B7" w:rsidRDefault="009632B7" w:rsidP="009632B7">
      <w:pPr>
        <w:shd w:val="clear" w:color="auto" w:fill="FFFFFF"/>
        <w:spacing w:line="180" w:lineRule="atLeast"/>
        <w:rPr>
          <w:color w:val="000000"/>
        </w:rPr>
      </w:pPr>
    </w:p>
    <w:p w:rsidR="009632B7" w:rsidRDefault="009632B7" w:rsidP="009632B7">
      <w:p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>Készítette: Kvasznovszkyné Szilasi-Horváth Krisztina jegyző</w:t>
      </w:r>
    </w:p>
    <w:p w:rsidR="009632B7" w:rsidRDefault="009632B7" w:rsidP="009632B7">
      <w:pPr>
        <w:shd w:val="clear" w:color="auto" w:fill="FFFFFF"/>
        <w:spacing w:line="180" w:lineRule="atLeast"/>
        <w:rPr>
          <w:color w:val="000000"/>
        </w:rPr>
      </w:pPr>
    </w:p>
    <w:p w:rsidR="009632B7" w:rsidRDefault="009632B7" w:rsidP="009632B7">
      <w:pPr>
        <w:shd w:val="clear" w:color="auto" w:fill="FFFFFF"/>
        <w:spacing w:line="180" w:lineRule="atLeast"/>
      </w:pPr>
      <w:r>
        <w:rPr>
          <w:color w:val="000000"/>
        </w:rPr>
        <w:t>Tótkomlós, 2014. november 21.</w:t>
      </w:r>
    </w:p>
    <w:p w:rsidR="009632B7" w:rsidRPr="00441F56" w:rsidRDefault="009632B7" w:rsidP="00441F56"/>
    <w:sectPr w:rsidR="009632B7" w:rsidRPr="00441F56" w:rsidSect="000029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7CE" w:rsidRDefault="009807CE" w:rsidP="001654E7">
      <w:r>
        <w:separator/>
      </w:r>
    </w:p>
  </w:endnote>
  <w:endnote w:type="continuationSeparator" w:id="1">
    <w:p w:rsidR="009807CE" w:rsidRDefault="009807CE" w:rsidP="00165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7CE" w:rsidRDefault="009807CE" w:rsidP="001654E7">
      <w:r>
        <w:separator/>
      </w:r>
    </w:p>
  </w:footnote>
  <w:footnote w:type="continuationSeparator" w:id="1">
    <w:p w:rsidR="009807CE" w:rsidRDefault="009807CE" w:rsidP="001654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611D"/>
    <w:multiLevelType w:val="hybridMultilevel"/>
    <w:tmpl w:val="40B4BE56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</w:lvl>
    <w:lvl w:ilvl="1" w:tplc="71925A62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94D6C"/>
    <w:multiLevelType w:val="hybridMultilevel"/>
    <w:tmpl w:val="EF30CDC4"/>
    <w:lvl w:ilvl="0" w:tplc="040E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19555B"/>
    <w:multiLevelType w:val="hybridMultilevel"/>
    <w:tmpl w:val="79285B6E"/>
    <w:lvl w:ilvl="0" w:tplc="0570E0CC">
      <w:start w:val="1"/>
      <w:numFmt w:val="decimal"/>
      <w:lvlText w:val="%1."/>
      <w:lvlJc w:val="left"/>
      <w:pPr>
        <w:tabs>
          <w:tab w:val="num" w:pos="1040"/>
        </w:tabs>
        <w:ind w:left="1040" w:hanging="435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CE670C"/>
    <w:multiLevelType w:val="hybridMultilevel"/>
    <w:tmpl w:val="4B3A5868"/>
    <w:lvl w:ilvl="0" w:tplc="D9426348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</w:lvl>
    <w:lvl w:ilvl="1" w:tplc="8174CA0E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</w:lvl>
    <w:lvl w:ilvl="2" w:tplc="054EE6B4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4409E3"/>
    <w:multiLevelType w:val="hybridMultilevel"/>
    <w:tmpl w:val="F1B420CA"/>
    <w:lvl w:ilvl="0" w:tplc="B23E9EC2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3415E"/>
    <w:multiLevelType w:val="hybridMultilevel"/>
    <w:tmpl w:val="441416A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64B36E">
      <w:start w:val="6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B97709"/>
    <w:multiLevelType w:val="multilevel"/>
    <w:tmpl w:val="173A65F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40"/>
        </w:tabs>
        <w:ind w:left="234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700"/>
        </w:tabs>
        <w:ind w:left="27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3060"/>
        </w:tabs>
        <w:ind w:left="30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060"/>
        </w:tabs>
        <w:ind w:left="30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420"/>
        </w:tabs>
        <w:ind w:left="34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780"/>
        </w:tabs>
        <w:ind w:left="3780" w:hanging="1800"/>
      </w:pPr>
    </w:lvl>
  </w:abstractNum>
  <w:abstractNum w:abstractNumId="7">
    <w:nsid w:val="23BA4F61"/>
    <w:multiLevelType w:val="hybridMultilevel"/>
    <w:tmpl w:val="602C04D2"/>
    <w:lvl w:ilvl="0" w:tplc="4F36641C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</w:lvl>
    <w:lvl w:ilvl="1" w:tplc="0570E0CC">
      <w:start w:val="1"/>
      <w:numFmt w:val="decimal"/>
      <w:lvlText w:val="%2."/>
      <w:lvlJc w:val="left"/>
      <w:pPr>
        <w:tabs>
          <w:tab w:val="num" w:pos="1515"/>
        </w:tabs>
        <w:ind w:left="1515" w:hanging="435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F95E60"/>
    <w:multiLevelType w:val="hybridMultilevel"/>
    <w:tmpl w:val="8E42E946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1D4E2C"/>
    <w:multiLevelType w:val="hybridMultilevel"/>
    <w:tmpl w:val="EAF69FC6"/>
    <w:lvl w:ilvl="0" w:tplc="424E247C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24135"/>
    <w:multiLevelType w:val="hybridMultilevel"/>
    <w:tmpl w:val="C0620C4A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9F0D3F"/>
    <w:multiLevelType w:val="hybridMultilevel"/>
    <w:tmpl w:val="855A2C22"/>
    <w:lvl w:ilvl="0" w:tplc="0570E0CC">
      <w:start w:val="1"/>
      <w:numFmt w:val="decimal"/>
      <w:lvlText w:val="%1."/>
      <w:lvlJc w:val="left"/>
      <w:pPr>
        <w:tabs>
          <w:tab w:val="num" w:pos="860"/>
        </w:tabs>
        <w:ind w:left="860" w:hanging="435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4E7AB9"/>
    <w:multiLevelType w:val="hybridMultilevel"/>
    <w:tmpl w:val="CBD8D980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C65B4E"/>
    <w:multiLevelType w:val="hybridMultilevel"/>
    <w:tmpl w:val="E3A0EE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6131A"/>
    <w:multiLevelType w:val="hybridMultilevel"/>
    <w:tmpl w:val="08367A50"/>
    <w:lvl w:ilvl="0" w:tplc="040E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DC03F4"/>
    <w:multiLevelType w:val="multilevel"/>
    <w:tmpl w:val="A93C00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hanging="360"/>
      </w:p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720"/>
      </w:pPr>
    </w:lvl>
    <w:lvl w:ilvl="3">
      <w:start w:val="1"/>
      <w:numFmt w:val="decimal"/>
      <w:lvlText w:val="%1.%2.%3.%4."/>
      <w:lvlJc w:val="left"/>
      <w:pPr>
        <w:tabs>
          <w:tab w:val="num" w:pos="918"/>
        </w:tabs>
        <w:ind w:left="918" w:hanging="720"/>
      </w:pPr>
    </w:lvl>
    <w:lvl w:ilvl="4">
      <w:start w:val="1"/>
      <w:numFmt w:val="decimal"/>
      <w:lvlText w:val="%1.%2.%3.%4.%5."/>
      <w:lvlJc w:val="left"/>
      <w:pPr>
        <w:tabs>
          <w:tab w:val="num" w:pos="1344"/>
        </w:tabs>
        <w:ind w:left="1344" w:hanging="1080"/>
      </w:p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36"/>
        </w:tabs>
        <w:ind w:left="183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902"/>
        </w:tabs>
        <w:ind w:left="190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328"/>
        </w:tabs>
        <w:ind w:left="2328" w:hanging="1800"/>
      </w:pPr>
    </w:lvl>
  </w:abstractNum>
  <w:abstractNum w:abstractNumId="16">
    <w:nsid w:val="4B1B0E80"/>
    <w:multiLevelType w:val="multilevel"/>
    <w:tmpl w:val="0E0095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>
    <w:nsid w:val="4C0F1672"/>
    <w:multiLevelType w:val="hybridMultilevel"/>
    <w:tmpl w:val="AA2A7C74"/>
    <w:lvl w:ilvl="0" w:tplc="14F67A9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00000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B91010"/>
    <w:multiLevelType w:val="hybridMultilevel"/>
    <w:tmpl w:val="C55E5A76"/>
    <w:lvl w:ilvl="0" w:tplc="040E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F9086D"/>
    <w:multiLevelType w:val="hybridMultilevel"/>
    <w:tmpl w:val="0038B244"/>
    <w:lvl w:ilvl="0" w:tplc="D9426348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DA7B41"/>
    <w:multiLevelType w:val="hybridMultilevel"/>
    <w:tmpl w:val="A59CC924"/>
    <w:lvl w:ilvl="0" w:tplc="7D1E731E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C240C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683EB3"/>
    <w:multiLevelType w:val="hybridMultilevel"/>
    <w:tmpl w:val="A80452E4"/>
    <w:lvl w:ilvl="0" w:tplc="4A668C74">
      <w:start w:val="2"/>
      <w:numFmt w:val="decimal"/>
      <w:lvlText w:val="(%1)"/>
      <w:lvlJc w:val="left"/>
      <w:pPr>
        <w:tabs>
          <w:tab w:val="num" w:pos="340"/>
        </w:tabs>
        <w:ind w:left="340" w:hanging="340"/>
      </w:pPr>
    </w:lvl>
    <w:lvl w:ilvl="1" w:tplc="13BEA1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46806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ED38C0"/>
    <w:multiLevelType w:val="hybridMultilevel"/>
    <w:tmpl w:val="AC14ED0C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6A7247"/>
    <w:multiLevelType w:val="hybridMultilevel"/>
    <w:tmpl w:val="8CB47408"/>
    <w:lvl w:ilvl="0" w:tplc="A5A06A5E">
      <w:start w:val="1"/>
      <w:numFmt w:val="decimal"/>
      <w:lvlText w:val="(%1)"/>
      <w:lvlJc w:val="left"/>
      <w:pPr>
        <w:tabs>
          <w:tab w:val="num" w:pos="482"/>
        </w:tabs>
        <w:ind w:left="482" w:hanging="340"/>
      </w:pPr>
    </w:lvl>
    <w:lvl w:ilvl="1" w:tplc="040E000F">
      <w:start w:val="1"/>
      <w:numFmt w:val="decimal"/>
      <w:lvlText w:val="%2."/>
      <w:lvlJc w:val="left"/>
      <w:pPr>
        <w:tabs>
          <w:tab w:val="num" w:pos="700"/>
        </w:tabs>
        <w:ind w:left="70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70307A"/>
    <w:multiLevelType w:val="hybridMultilevel"/>
    <w:tmpl w:val="6A6416C2"/>
    <w:lvl w:ilvl="0" w:tplc="C472C4E8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</w:lvl>
    <w:lvl w:ilvl="1" w:tplc="30A6A384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C86F9A"/>
    <w:multiLevelType w:val="hybridMultilevel"/>
    <w:tmpl w:val="14AAFD8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C5088E"/>
    <w:multiLevelType w:val="hybridMultilevel"/>
    <w:tmpl w:val="862815E6"/>
    <w:lvl w:ilvl="0" w:tplc="040E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AEDCD6C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7D24CF"/>
    <w:multiLevelType w:val="hybridMultilevel"/>
    <w:tmpl w:val="733EA9AA"/>
    <w:lvl w:ilvl="0" w:tplc="523AE8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6114BA"/>
    <w:multiLevelType w:val="hybridMultilevel"/>
    <w:tmpl w:val="C55626F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7"/>
  </w:num>
  <w:num w:numId="3">
    <w:abstractNumId w:val="9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6EB4"/>
    <w:rsid w:val="000029A8"/>
    <w:rsid w:val="00151E0D"/>
    <w:rsid w:val="001654E7"/>
    <w:rsid w:val="001D24EA"/>
    <w:rsid w:val="00250A5C"/>
    <w:rsid w:val="002B744C"/>
    <w:rsid w:val="0030692A"/>
    <w:rsid w:val="00354EAF"/>
    <w:rsid w:val="003909FC"/>
    <w:rsid w:val="004110A2"/>
    <w:rsid w:val="00436803"/>
    <w:rsid w:val="00441F56"/>
    <w:rsid w:val="0053220D"/>
    <w:rsid w:val="005B1CF0"/>
    <w:rsid w:val="005E6EB4"/>
    <w:rsid w:val="00633D7F"/>
    <w:rsid w:val="00696157"/>
    <w:rsid w:val="00704B2E"/>
    <w:rsid w:val="00757748"/>
    <w:rsid w:val="007A12B0"/>
    <w:rsid w:val="00940053"/>
    <w:rsid w:val="009632B7"/>
    <w:rsid w:val="009807CE"/>
    <w:rsid w:val="00AE13F4"/>
    <w:rsid w:val="00AF62B3"/>
    <w:rsid w:val="00B32003"/>
    <w:rsid w:val="00C32D71"/>
    <w:rsid w:val="00DE5793"/>
    <w:rsid w:val="00EA1492"/>
    <w:rsid w:val="00FC2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6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633D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AF62B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E6EB4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633D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character" w:styleId="Hiperhivatkozs">
    <w:name w:val="Hyperlink"/>
    <w:unhideWhenUsed/>
    <w:rsid w:val="00633D7F"/>
    <w:rPr>
      <w:color w:val="000080"/>
      <w:u w:val="single"/>
    </w:rPr>
  </w:style>
  <w:style w:type="paragraph" w:styleId="Lbjegyzetszveg">
    <w:name w:val="footnote text"/>
    <w:basedOn w:val="Norml"/>
    <w:link w:val="LbjegyzetszvegChar"/>
    <w:semiHidden/>
    <w:unhideWhenUsed/>
    <w:rsid w:val="001654E7"/>
    <w:pPr>
      <w:widowControl w:val="0"/>
      <w:suppressAutoHyphens/>
    </w:pPr>
    <w:rPr>
      <w:rFonts w:eastAsia="HG Mincho Light J"/>
      <w:sz w:val="20"/>
      <w:szCs w:val="20"/>
      <w:lang w:eastAsia="ar-SA"/>
    </w:rPr>
  </w:style>
  <w:style w:type="character" w:customStyle="1" w:styleId="LbjegyzetszvegChar">
    <w:name w:val="Lábjegyzetszöveg Char"/>
    <w:basedOn w:val="Bekezdsalapbettpusa"/>
    <w:link w:val="Lbjegyzetszveg"/>
    <w:semiHidden/>
    <w:rsid w:val="001654E7"/>
    <w:rPr>
      <w:rFonts w:ascii="Times New Roman" w:eastAsia="HG Mincho Light J" w:hAnsi="Times New Roman" w:cs="Times New Roman"/>
      <w:sz w:val="20"/>
      <w:szCs w:val="20"/>
      <w:lang w:eastAsia="ar-SA"/>
    </w:rPr>
  </w:style>
  <w:style w:type="character" w:styleId="Lbjegyzet-hivatkozs">
    <w:name w:val="footnote reference"/>
    <w:semiHidden/>
    <w:unhideWhenUsed/>
    <w:rsid w:val="001654E7"/>
    <w:rPr>
      <w:vertAlign w:val="superscript"/>
    </w:rPr>
  </w:style>
  <w:style w:type="paragraph" w:styleId="Szvegtrzs2">
    <w:name w:val="Body Text 2"/>
    <w:basedOn w:val="Norml"/>
    <w:link w:val="Szvegtrzs2Char"/>
    <w:semiHidden/>
    <w:unhideWhenUsed/>
    <w:rsid w:val="00AE13F4"/>
    <w:pPr>
      <w:widowControl w:val="0"/>
      <w:suppressAutoHyphens/>
      <w:spacing w:after="120" w:line="480" w:lineRule="auto"/>
    </w:pPr>
    <w:rPr>
      <w:rFonts w:eastAsia="HG Mincho Light J"/>
      <w:szCs w:val="20"/>
      <w:lang w:eastAsia="ar-SA"/>
    </w:rPr>
  </w:style>
  <w:style w:type="character" w:customStyle="1" w:styleId="Szvegtrzs2Char">
    <w:name w:val="Szövegtörzs 2 Char"/>
    <w:basedOn w:val="Bekezdsalapbettpusa"/>
    <w:link w:val="Szvegtrzs2"/>
    <w:semiHidden/>
    <w:rsid w:val="00AE13F4"/>
    <w:rPr>
      <w:rFonts w:ascii="Times New Roman" w:eastAsia="HG Mincho Light J" w:hAnsi="Times New Roman" w:cs="Times New Roman"/>
      <w:sz w:val="24"/>
      <w:szCs w:val="20"/>
      <w:lang w:eastAsia="ar-SA"/>
    </w:rPr>
  </w:style>
  <w:style w:type="paragraph" w:styleId="Cm">
    <w:name w:val="Title"/>
    <w:basedOn w:val="Norml"/>
    <w:link w:val="CmChar"/>
    <w:qFormat/>
    <w:rsid w:val="00AE13F4"/>
    <w:pPr>
      <w:jc w:val="center"/>
    </w:pPr>
    <w:rPr>
      <w:b/>
      <w:sz w:val="32"/>
      <w:szCs w:val="20"/>
    </w:rPr>
  </w:style>
  <w:style w:type="character" w:customStyle="1" w:styleId="CmChar">
    <w:name w:val="Cím Char"/>
    <w:basedOn w:val="Bekezdsalapbettpusa"/>
    <w:link w:val="Cm"/>
    <w:rsid w:val="00AE13F4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semiHidden/>
    <w:rsid w:val="00AF62B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hu-HU"/>
    </w:rPr>
  </w:style>
  <w:style w:type="paragraph" w:customStyle="1" w:styleId="WW-Szvegtrzsbehzssal3">
    <w:name w:val="WW-Szövegtörzs behúzással 3"/>
    <w:basedOn w:val="Norml"/>
    <w:rsid w:val="00354EAF"/>
    <w:pPr>
      <w:widowControl w:val="0"/>
      <w:suppressAutoHyphens/>
      <w:ind w:left="851" w:hanging="426"/>
      <w:jc w:val="both"/>
    </w:pPr>
    <w:rPr>
      <w:rFonts w:eastAsia="HG Mincho Light J"/>
      <w:i/>
      <w:szCs w:val="20"/>
      <w:lang w:val="pt-BR" w:eastAsia="ar-SA"/>
    </w:rPr>
  </w:style>
  <w:style w:type="paragraph" w:customStyle="1" w:styleId="Default">
    <w:name w:val="Default"/>
    <w:rsid w:val="002B74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441F56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441F56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qFormat/>
    <w:rsid w:val="00441F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garmester@totkomlos.h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tkomlos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egyzo@totkomlos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tkoml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3746</Words>
  <Characters>25850</Characters>
  <Application>Microsoft Office Word</Application>
  <DocSecurity>0</DocSecurity>
  <Lines>215</Lines>
  <Paragraphs>59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29537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Aljegyző</dc:creator>
  <cp:lastModifiedBy>Ildikó</cp:lastModifiedBy>
  <cp:revision>2</cp:revision>
  <cp:lastPrinted>2014-11-21T10:46:00Z</cp:lastPrinted>
  <dcterms:created xsi:type="dcterms:W3CDTF">2014-11-21T17:15:00Z</dcterms:created>
  <dcterms:modified xsi:type="dcterms:W3CDTF">2014-11-21T17:15:00Z</dcterms:modified>
</cp:coreProperties>
</file>